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482822487"/>
        <w:docPartObj>
          <w:docPartGallery w:val="Cover Pages"/>
          <w:docPartUnique/>
        </w:docPartObj>
      </w:sdtPr>
      <w:sdtEndPr>
        <w:rPr>
          <w:rFonts w:ascii="Times New Roman" w:hAnsi="Times New Roman" w:cs="Times New Roman"/>
          <w:b/>
          <w:sz w:val="24"/>
          <w:szCs w:val="24"/>
        </w:rPr>
      </w:sdtEndPr>
      <w:sdtContent>
        <w:p w:rsidR="00605555" w:rsidRDefault="008C12FE" w:rsidP="000B176C">
          <w:pPr>
            <w:spacing w:line="360" w:lineRule="auto"/>
            <w:jc w:val="both"/>
          </w:pPr>
          <w:r>
            <w:rPr>
              <w:rFonts w:ascii="Bookman Old Style" w:hAnsi="Bookman Old Style"/>
              <w:b/>
              <w:noProof/>
              <w:lang w:eastAsia="es-MX"/>
            </w:rPr>
            <w:drawing>
              <wp:anchor distT="0" distB="0" distL="114300" distR="114300" simplePos="0" relativeHeight="251659264" behindDoc="0" locked="0" layoutInCell="1" allowOverlap="1">
                <wp:simplePos x="0" y="0"/>
                <wp:positionH relativeFrom="page">
                  <wp:posOffset>-21600</wp:posOffset>
                </wp:positionH>
                <wp:positionV relativeFrom="paragraph">
                  <wp:posOffset>-597395</wp:posOffset>
                </wp:positionV>
                <wp:extent cx="7812000" cy="906805"/>
                <wp:effectExtent l="0" t="0" r="0" b="762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1789" cy="906780"/>
                        </a:xfrm>
                        <a:prstGeom prst="rect">
                          <a:avLst/>
                        </a:prstGeom>
                      </pic:spPr>
                    </pic:pic>
                  </a:graphicData>
                </a:graphic>
              </wp:anchor>
            </w:drawing>
          </w:r>
          <w:r w:rsidR="006C43FA">
            <w:rPr>
              <w:noProof/>
              <w:lang w:eastAsia="es-MX"/>
            </w:rPr>
            <mc:AlternateContent>
              <mc:Choice Requires="wpg">
                <w:drawing>
                  <wp:anchor distT="0" distB="0" distL="114300" distR="114300" simplePos="0" relativeHeight="251657728" behindDoc="1" locked="0" layoutInCell="1" allowOverlap="1">
                    <wp:simplePos x="0" y="0"/>
                    <wp:positionH relativeFrom="page">
                      <wp:posOffset>462280</wp:posOffset>
                    </wp:positionH>
                    <wp:positionV relativeFrom="page">
                      <wp:posOffset>504825</wp:posOffset>
                    </wp:positionV>
                    <wp:extent cx="6855460" cy="9140190"/>
                    <wp:effectExtent l="0" t="0" r="2540" b="635"/>
                    <wp:wrapNone/>
                    <wp:docPr id="16" name="Grupo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5460" cy="9140190"/>
                              <a:chOff x="0" y="0"/>
                              <a:chExt cx="6858000" cy="9271750"/>
                            </a:xfrm>
                          </wpg:grpSpPr>
                          <wps:wsp>
                            <wps:cNvPr id="17" name="Rectángulo 120"/>
                            <wps:cNvSpPr>
                              <a:spLocks noChangeArrowheads="1"/>
                            </wps:cNvSpPr>
                            <wps:spPr bwMode="auto">
                              <a:xfrm>
                                <a:off x="0" y="7315200"/>
                                <a:ext cx="6858000" cy="143182"/>
                              </a:xfrm>
                              <a:prstGeom prst="rect">
                                <a:avLst/>
                              </a:prstGeom>
                              <a:solidFill>
                                <a:schemeClr val="accent1">
                                  <a:lumMod val="100000"/>
                                  <a:lumOff val="0"/>
                                </a:schemeClr>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 name="Rectángulo 121"/>
                            <wps:cNvSpPr>
                              <a:spLocks noChangeArrowheads="1"/>
                            </wps:cNvSpPr>
                            <wps:spPr bwMode="auto">
                              <a:xfrm>
                                <a:off x="0" y="7439025"/>
                                <a:ext cx="6858000" cy="1832725"/>
                              </a:xfrm>
                              <a:prstGeom prst="rect">
                                <a:avLst/>
                              </a:prstGeom>
                              <a:solidFill>
                                <a:schemeClr val="accent2">
                                  <a:lumMod val="100000"/>
                                  <a:lumOff val="0"/>
                                </a:schemeClr>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rsidR="00A06B8F" w:rsidRDefault="00A06B8F" w:rsidP="00B73713">
                                  <w:pPr>
                                    <w:pStyle w:val="Sinespaciado"/>
                                    <w:jc w:val="right"/>
                                    <w:rPr>
                                      <w:caps/>
                                      <w:color w:val="FFFFFF" w:themeColor="background1"/>
                                    </w:rPr>
                                  </w:pPr>
                                  <w:r w:rsidRPr="00B73713">
                                    <w:rPr>
                                      <w:rFonts w:cs="Aharoni"/>
                                      <w:b/>
                                      <w:color w:val="FFFFFF" w:themeColor="background1"/>
                                      <w:sz w:val="32"/>
                                      <w:szCs w:val="32"/>
                                    </w:rPr>
                                    <w:t>Diciembre 2018</w:t>
                                  </w:r>
                                  <w:sdt>
                                    <w:sdtPr>
                                      <w:rPr>
                                        <w:rFonts w:cs="Aharoni"/>
                                        <w:b/>
                                        <w:caps/>
                                        <w:color w:val="FFFFFF" w:themeColor="background1"/>
                                      </w:rPr>
                                      <w:alias w:val="Compañía"/>
                                      <w:tag w:val=""/>
                                      <w:id w:val="-1285729981"/>
                                      <w:showingPlcHdr/>
                                      <w:dataBinding w:prefixMappings="xmlns:ns0='http://schemas.openxmlformats.org/officeDocument/2006/extended-properties' " w:xpath="/ns0:Properties[1]/ns0:Company[1]" w:storeItemID="{6668398D-A668-4E3E-A5EB-62B293D839F1}"/>
                                      <w:text/>
                                    </w:sdtPr>
                                    <w:sdtContent>
                                      <w:r w:rsidRPr="00B73713">
                                        <w:rPr>
                                          <w:rFonts w:cs="Aharoni"/>
                                          <w:b/>
                                          <w:caps/>
                                          <w:color w:val="FFFFFF" w:themeColor="background1"/>
                                        </w:rPr>
                                        <w:t xml:space="preserve">     </w:t>
                                      </w:r>
                                    </w:sdtContent>
                                  </w:sdt>
                                  <w:r>
                                    <w:rPr>
                                      <w:caps/>
                                      <w:color w:val="FFFFFF" w:themeColor="background1"/>
                                      <w:lang w:val="es-ES"/>
                                    </w:rPr>
                                    <w:t xml:space="preserve">  </w:t>
                                  </w:r>
                                  <w:sdt>
                                    <w:sdtPr>
                                      <w:rPr>
                                        <w:caps/>
                                        <w:color w:val="FFFFFF" w:themeColor="background1"/>
                                      </w:rPr>
                                      <w:alias w:val="Dirección"/>
                                      <w:tag w:val=""/>
                                      <w:id w:val="-713581923"/>
                                      <w:showingPlcHdr/>
                                      <w:dataBinding w:prefixMappings="xmlns:ns0='http://schemas.microsoft.com/office/2006/coverPageProps' " w:xpath="/ns0:CoverPageProperties[1]/ns0:CompanyAddress[1]" w:storeItemID="{55AF091B-3C7A-41E3-B477-F2FDAA23CFDA}"/>
                                      <w:text/>
                                    </w:sdtPr>
                                    <w:sdtContent>
                                      <w:r>
                                        <w:rPr>
                                          <w:caps/>
                                          <w:color w:val="FFFFFF" w:themeColor="background1"/>
                                        </w:rPr>
                                        <w:t xml:space="preserve">     </w:t>
                                      </w:r>
                                    </w:sdtContent>
                                  </w:sdt>
                                </w:p>
                              </w:txbxContent>
                            </wps:txbx>
                            <wps:bodyPr rot="0" vert="horz" wrap="square" lIns="457200" tIns="182880" rIns="457200" bIns="457200" anchor="b" anchorCtr="0" upright="1">
                              <a:noAutofit/>
                            </wps:bodyPr>
                          </wps:wsp>
                          <wps:wsp>
                            <wps:cNvPr id="19" name="Cuadro de texto 122"/>
                            <wps:cNvSpPr txBox="1">
                              <a:spLocks noChangeArrowheads="1"/>
                            </wps:cNvSpPr>
                            <wps:spPr bwMode="auto">
                              <a:xfrm>
                                <a:off x="0" y="0"/>
                                <a:ext cx="6858000" cy="731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06B8F" w:rsidRDefault="00A06B8F" w:rsidP="003774D6">
                                  <w:pPr>
                                    <w:jc w:val="both"/>
                                    <w:rPr>
                                      <w:caps/>
                                      <w:color w:val="FFFFFF" w:themeColor="background1"/>
                                      <w:sz w:val="36"/>
                                      <w:szCs w:val="36"/>
                                    </w:rPr>
                                  </w:pPr>
                                </w:p>
                                <w:p w:rsidR="00A06B8F" w:rsidRDefault="00A06B8F" w:rsidP="003774D6">
                                  <w:pPr>
                                    <w:jc w:val="both"/>
                                    <w:rPr>
                                      <w:caps/>
                                      <w:color w:val="FFFFFF" w:themeColor="background1"/>
                                      <w:sz w:val="36"/>
                                      <w:szCs w:val="36"/>
                                    </w:rPr>
                                  </w:pPr>
                                </w:p>
                                <w:p w:rsidR="00A06B8F" w:rsidRDefault="00A06B8F" w:rsidP="003774D6">
                                  <w:pPr>
                                    <w:jc w:val="both"/>
                                    <w:rPr>
                                      <w:caps/>
                                      <w:color w:val="FFFFFF" w:themeColor="background1"/>
                                      <w:sz w:val="36"/>
                                      <w:szCs w:val="36"/>
                                    </w:rPr>
                                  </w:pPr>
                                </w:p>
                                <w:p w:rsidR="00A06B8F" w:rsidRDefault="00A06B8F" w:rsidP="003774D6">
                                  <w:pPr>
                                    <w:jc w:val="both"/>
                                    <w:rPr>
                                      <w:caps/>
                                      <w:color w:val="FFFFFF" w:themeColor="background1"/>
                                      <w:sz w:val="36"/>
                                      <w:szCs w:val="36"/>
                                    </w:rPr>
                                  </w:pPr>
                                </w:p>
                                <w:p w:rsidR="00A06B8F" w:rsidRDefault="00A06B8F" w:rsidP="003774D6">
                                  <w:pPr>
                                    <w:jc w:val="both"/>
                                    <w:rPr>
                                      <w:caps/>
                                      <w:color w:val="FFFFFF" w:themeColor="background1"/>
                                      <w:sz w:val="36"/>
                                      <w:szCs w:val="36"/>
                                    </w:rPr>
                                  </w:pPr>
                                </w:p>
                                <w:p w:rsidR="00A06B8F" w:rsidRDefault="00A06B8F" w:rsidP="003774D6">
                                  <w:pPr>
                                    <w:jc w:val="both"/>
                                    <w:rPr>
                                      <w:caps/>
                                      <w:color w:val="FFFFFF" w:themeColor="background1"/>
                                      <w:sz w:val="36"/>
                                      <w:szCs w:val="36"/>
                                    </w:rPr>
                                  </w:pPr>
                                </w:p>
                                <w:p w:rsidR="00A06B8F" w:rsidRDefault="00A06B8F" w:rsidP="003774D6">
                                  <w:pPr>
                                    <w:jc w:val="both"/>
                                    <w:rPr>
                                      <w:caps/>
                                      <w:color w:val="FFFFFF" w:themeColor="background1"/>
                                      <w:sz w:val="36"/>
                                      <w:szCs w:val="36"/>
                                    </w:rPr>
                                  </w:pPr>
                                </w:p>
                                <w:p w:rsidR="00A06B8F" w:rsidRDefault="00A06B8F" w:rsidP="003774D6">
                                  <w:pPr>
                                    <w:jc w:val="both"/>
                                    <w:rPr>
                                      <w:caps/>
                                      <w:color w:val="FFFFFF" w:themeColor="background1"/>
                                      <w:sz w:val="36"/>
                                      <w:szCs w:val="36"/>
                                    </w:rPr>
                                  </w:pPr>
                                </w:p>
                                <w:p w:rsidR="00A06B8F" w:rsidRDefault="00A06B8F" w:rsidP="003774D6">
                                  <w:pPr>
                                    <w:jc w:val="both"/>
                                    <w:rPr>
                                      <w:caps/>
                                      <w:color w:val="FFFFFF" w:themeColor="background1"/>
                                      <w:sz w:val="36"/>
                                      <w:szCs w:val="36"/>
                                    </w:rPr>
                                  </w:pPr>
                                </w:p>
                                <w:p w:rsidR="00A06B8F" w:rsidRDefault="00A06B8F" w:rsidP="003774D6">
                                  <w:pPr>
                                    <w:jc w:val="both"/>
                                    <w:rPr>
                                      <w:caps/>
                                      <w:color w:val="FFFFFF" w:themeColor="background1"/>
                                      <w:sz w:val="36"/>
                                      <w:szCs w:val="36"/>
                                    </w:rPr>
                                  </w:pPr>
                                </w:p>
                                <w:p w:rsidR="00A06B8F" w:rsidRDefault="00A06B8F" w:rsidP="003774D6">
                                  <w:pPr>
                                    <w:jc w:val="both"/>
                                    <w:rPr>
                                      <w:caps/>
                                      <w:color w:val="FFFFFF" w:themeColor="background1"/>
                                      <w:sz w:val="36"/>
                                      <w:szCs w:val="36"/>
                                    </w:rPr>
                                  </w:pPr>
                                </w:p>
                                <w:p w:rsidR="00A06B8F" w:rsidRDefault="00A06B8F" w:rsidP="003774D6">
                                  <w:pPr>
                                    <w:jc w:val="both"/>
                                    <w:rPr>
                                      <w:caps/>
                                      <w:color w:val="FFFFFF" w:themeColor="background1"/>
                                      <w:sz w:val="36"/>
                                      <w:szCs w:val="36"/>
                                    </w:rPr>
                                  </w:pPr>
                                </w:p>
                                <w:p w:rsidR="00A06B8F" w:rsidRPr="0014315C" w:rsidRDefault="00A06B8F" w:rsidP="003774D6">
                                  <w:pPr>
                                    <w:jc w:val="both"/>
                                    <w:rPr>
                                      <w:caps/>
                                      <w:color w:val="FFFFFF" w:themeColor="background1"/>
                                      <w:sz w:val="36"/>
                                      <w:szCs w:val="36"/>
                                    </w:rPr>
                                  </w:pPr>
                                  <w:r w:rsidRPr="0014315C">
                                    <w:rPr>
                                      <w:caps/>
                                      <w:color w:val="FFFFFF" w:themeColor="background1"/>
                                      <w:sz w:val="36"/>
                                      <w:szCs w:val="36"/>
                                    </w:rPr>
                                    <w:t xml:space="preserve"> </w:t>
                                  </w:r>
                                </w:p>
                                <w:tbl>
                                  <w:tblPr>
                                    <w:tblStyle w:val="Tablaconcuadrcula"/>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8364"/>
                                  </w:tblGrid>
                                  <w:tr w:rsidR="00A06B8F" w:rsidRPr="0014315C" w:rsidTr="008C12FE">
                                    <w:tc>
                                      <w:tcPr>
                                        <w:tcW w:w="2410" w:type="dxa"/>
                                        <w:shd w:val="clear" w:color="auto" w:fill="000000" w:themeFill="text1"/>
                                      </w:tcPr>
                                      <w:p w:rsidR="00A06B8F" w:rsidRPr="0014315C" w:rsidRDefault="00A06B8F" w:rsidP="003774D6">
                                        <w:pPr>
                                          <w:jc w:val="both"/>
                                          <w:rPr>
                                            <w:caps/>
                                            <w:color w:val="FFFFFF" w:themeColor="background1"/>
                                            <w:sz w:val="36"/>
                                            <w:szCs w:val="36"/>
                                          </w:rPr>
                                        </w:pPr>
                                      </w:p>
                                      <w:p w:rsidR="00A06B8F" w:rsidRPr="0014315C" w:rsidRDefault="00A06B8F" w:rsidP="003774D6">
                                        <w:pPr>
                                          <w:jc w:val="both"/>
                                          <w:rPr>
                                            <w:caps/>
                                            <w:color w:val="000000" w:themeColor="text1"/>
                                            <w:sz w:val="36"/>
                                            <w:szCs w:val="36"/>
                                          </w:rPr>
                                        </w:pPr>
                                        <w:r w:rsidRPr="0014315C">
                                          <w:rPr>
                                            <w:caps/>
                                            <w:color w:val="FFFFFF" w:themeColor="background1"/>
                                            <w:sz w:val="36"/>
                                            <w:szCs w:val="36"/>
                                          </w:rPr>
                                          <w:t>Reporte 130</w:t>
                                        </w:r>
                                      </w:p>
                                    </w:tc>
                                    <w:tc>
                                      <w:tcPr>
                                        <w:tcW w:w="8364" w:type="dxa"/>
                                      </w:tcPr>
                                      <w:p w:rsidR="00A06B8F" w:rsidRPr="007C432A" w:rsidRDefault="00A06B8F" w:rsidP="0014315C">
                                        <w:pPr>
                                          <w:jc w:val="both"/>
                                          <w:rPr>
                                            <w:rFonts w:ascii="Times New Roman" w:hAnsi="Times New Roman" w:cs="Times New Roman"/>
                                            <w:b/>
                                            <w:color w:val="000000" w:themeColor="text1"/>
                                            <w:sz w:val="28"/>
                                            <w:szCs w:val="28"/>
                                          </w:rPr>
                                        </w:pPr>
                                        <w:r w:rsidRPr="007C432A">
                                          <w:rPr>
                                            <w:rFonts w:ascii="Times New Roman" w:hAnsi="Times New Roman" w:cs="Times New Roman"/>
                                            <w:b/>
                                            <w:color w:val="000000" w:themeColor="text1"/>
                                            <w:sz w:val="28"/>
                                            <w:szCs w:val="28"/>
                                          </w:rPr>
                                          <w:t>La depredación de las clases trabajadoras durante el desgobierno de Enrique Peña Nieto.</w:t>
                                        </w:r>
                                      </w:p>
                                      <w:p w:rsidR="00A06B8F" w:rsidRPr="007C432A" w:rsidRDefault="00A06B8F" w:rsidP="0014315C">
                                        <w:pPr>
                                          <w:jc w:val="both"/>
                                          <w:rPr>
                                            <w:rFonts w:ascii="Times New Roman" w:hAnsi="Times New Roman" w:cs="Times New Roman"/>
                                            <w:b/>
                                            <w:color w:val="000000" w:themeColor="text1"/>
                                            <w:sz w:val="28"/>
                                            <w:szCs w:val="28"/>
                                          </w:rPr>
                                        </w:pPr>
                                      </w:p>
                                      <w:p w:rsidR="00A06B8F" w:rsidRPr="007C432A" w:rsidRDefault="00A06B8F" w:rsidP="004C618A">
                                        <w:pPr>
                                          <w:jc w:val="both"/>
                                          <w:rPr>
                                            <w:caps/>
                                            <w:color w:val="000000" w:themeColor="text1"/>
                                            <w:sz w:val="28"/>
                                            <w:szCs w:val="28"/>
                                          </w:rPr>
                                        </w:pPr>
                                        <w:r>
                                          <w:rPr>
                                            <w:rFonts w:ascii="Times New Roman" w:hAnsi="Times New Roman" w:cs="Times New Roman"/>
                                            <w:b/>
                                            <w:color w:val="000000" w:themeColor="text1"/>
                                            <w:sz w:val="28"/>
                                            <w:szCs w:val="28"/>
                                          </w:rPr>
                                          <w:t>La desigualdad salarial en México es producto de la explotación capitalista.</w:t>
                                        </w:r>
                                      </w:p>
                                    </w:tc>
                                  </w:tr>
                                </w:tbl>
                                <w:p w:rsidR="00A06B8F" w:rsidRPr="0014315C" w:rsidRDefault="00A06B8F" w:rsidP="003774D6">
                                  <w:pPr>
                                    <w:jc w:val="both"/>
                                    <w:rPr>
                                      <w:caps/>
                                      <w:color w:val="000000" w:themeColor="text1"/>
                                      <w:sz w:val="36"/>
                                      <w:szCs w:val="36"/>
                                    </w:rPr>
                                  </w:pPr>
                                </w:p>
                                <w:p w:rsidR="00A06B8F" w:rsidRPr="0014315C" w:rsidRDefault="00A06B8F">
                                  <w:pPr>
                                    <w:pStyle w:val="Sinespaciado"/>
                                    <w:spacing w:before="240"/>
                                    <w:rPr>
                                      <w:caps/>
                                      <w:color w:val="000000" w:themeColor="text1"/>
                                      <w:sz w:val="36"/>
                                      <w:szCs w:val="36"/>
                                    </w:rPr>
                                  </w:pPr>
                                </w:p>
                              </w:txbxContent>
                            </wps:txbx>
                            <wps:bodyPr rot="0" vert="horz" wrap="square" lIns="457200" tIns="457200" rIns="457200" bIns="457200" anchor="ctr" anchorCtr="0" upright="1">
                              <a:noAutofit/>
                            </wps:bodyPr>
                          </wps:wsp>
                        </wpg:wgp>
                      </a:graphicData>
                    </a:graphic>
                    <wp14:sizeRelH relativeFrom="page">
                      <wp14:pctWidth>88200</wp14:pctWidth>
                    </wp14:sizeRelH>
                    <wp14:sizeRelV relativeFrom="page">
                      <wp14:pctHeight>90900</wp14:pctHeight>
                    </wp14:sizeRelV>
                  </wp:anchor>
                </w:drawing>
              </mc:Choice>
              <mc:Fallback>
                <w:pict>
                  <v:group id="Grupo 119" o:spid="_x0000_s1026" style="position:absolute;left:0;text-align:left;margin-left:36.4pt;margin-top:39.75pt;width:539.8pt;height:719.7pt;z-index:-251658752;mso-width-percent:882;mso-height-percent:909;mso-position-horizontal-relative:page;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">
                    <v:rect id="Rectángulo 120" o:spid="_x0000_s1027"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TlK8MA&#10;AADbAAAADwAAAGRycy9kb3ducmV2LnhtbERPTWvCQBC9F/wPywje6kaFWlI3QQShiBQazaG3ITvN&#10;RrOzIbuNsb++Wyj0No/3OZt8tK0YqPeNYwWLeQKCuHK64VrB+bR/fAbhA7LG1jEpuJOHPJs8bDDV&#10;7sbvNBShFjGEfYoKTAhdKqWvDFn0c9cRR+7T9RZDhH0tdY+3GG5buUySJ2mx4dhgsKOdoepafFkF&#10;h8t6VZhhO3yv3qg0rjx+7Hdeqdl03L6ACDSGf/Gf+1XH+Wv4/SUe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TlK8MAAADbAAAADwAAAAAAAAAAAAAAAACYAgAAZHJzL2Rv&#10;d25yZXYueG1sUEsFBgAAAAAEAAQA9QAAAIgDAAAAAA==&#10;" fillcolor="#5b9bd5 [3204]" stroked="f" strokeweight="1pt"/>
                    <v:rect id="Rectángulo 121" o:spid="_x0000_s1028" style="position:absolute;top:7439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xiJcUA&#10;AADbAAAADwAAAGRycy9kb3ducmV2LnhtbESPT2vCQBDF7wW/wzKFXopu7MFKdJUqVAxS8E97H7Jj&#10;EpKdDdmtxm/vHARvM7w37/1mvuxdoy7UhcqzgfEoAUWce1txYeD39D2cggoR2WLjmQzcKMByMXiZ&#10;Y2r9lQ90OcZCSQiHFA2UMbap1iEvyWEY+ZZYtLPvHEZZu0LbDq8S7hr9kSQT7bBiaSixpXVJeX38&#10;dwa2u1VefTYH3tebevOXZdPs5z0Y8/baf81ARerj0/y43lrBF1j5RQb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3GIlxQAAANsAAAAPAAAAAAAAAAAAAAAAAJgCAABkcnMv&#10;ZG93bnJldi54bWxQSwUGAAAAAAQABAD1AAAAigMAAAAA&#10;" fillcolor="#ed7d31 [3205]" stroked="f" strokeweight="1pt">
                      <v:textbox inset="36pt,14.4pt,36pt,36pt">
                        <w:txbxContent>
                          <w:p w:rsidR="00A06B8F" w:rsidRDefault="00A06B8F" w:rsidP="00B73713">
                            <w:pPr>
                              <w:pStyle w:val="Sinespaciado"/>
                              <w:jc w:val="right"/>
                              <w:rPr>
                                <w:caps/>
                                <w:color w:val="FFFFFF" w:themeColor="background1"/>
                              </w:rPr>
                            </w:pPr>
                            <w:r w:rsidRPr="00B73713">
                              <w:rPr>
                                <w:rFonts w:cs="Aharoni"/>
                                <w:b/>
                                <w:color w:val="FFFFFF" w:themeColor="background1"/>
                                <w:sz w:val="32"/>
                                <w:szCs w:val="32"/>
                              </w:rPr>
                              <w:t>Diciembre 2018</w:t>
                            </w:r>
                            <w:sdt>
                              <w:sdtPr>
                                <w:rPr>
                                  <w:rFonts w:cs="Aharoni"/>
                                  <w:b/>
                                  <w:caps/>
                                  <w:color w:val="FFFFFF" w:themeColor="background1"/>
                                </w:rPr>
                                <w:alias w:val="Compañía"/>
                                <w:tag w:val=""/>
                                <w:id w:val="-1285729981"/>
                                <w:showingPlcHdr/>
                                <w:dataBinding w:prefixMappings="xmlns:ns0='http://schemas.openxmlformats.org/officeDocument/2006/extended-properties' " w:xpath="/ns0:Properties[1]/ns0:Company[1]" w:storeItemID="{6668398D-A668-4E3E-A5EB-62B293D839F1}"/>
                                <w:text/>
                              </w:sdtPr>
                              <w:sdtContent>
                                <w:r w:rsidRPr="00B73713">
                                  <w:rPr>
                                    <w:rFonts w:cs="Aharoni"/>
                                    <w:b/>
                                    <w:caps/>
                                    <w:color w:val="FFFFFF" w:themeColor="background1"/>
                                  </w:rPr>
                                  <w:t xml:space="preserve">     </w:t>
                                </w:r>
                              </w:sdtContent>
                            </w:sdt>
                            <w:r>
                              <w:rPr>
                                <w:caps/>
                                <w:color w:val="FFFFFF" w:themeColor="background1"/>
                                <w:lang w:val="es-ES"/>
                              </w:rPr>
                              <w:t xml:space="preserve">  </w:t>
                            </w:r>
                            <w:sdt>
                              <w:sdtPr>
                                <w:rPr>
                                  <w:caps/>
                                  <w:color w:val="FFFFFF" w:themeColor="background1"/>
                                </w:rPr>
                                <w:alias w:val="Dirección"/>
                                <w:tag w:val=""/>
                                <w:id w:val="-713581923"/>
                                <w:showingPlcHdr/>
                                <w:dataBinding w:prefixMappings="xmlns:ns0='http://schemas.microsoft.com/office/2006/coverPageProps' " w:xpath="/ns0:CoverPageProperties[1]/ns0:CompanyAddress[1]" w:storeItemID="{55AF091B-3C7A-41E3-B477-F2FDAA23CFDA}"/>
                                <w:text/>
                              </w:sdtPr>
                              <w:sdtContent>
                                <w:r>
                                  <w:rPr>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Cuadro de texto 122"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TG1MIA&#10;AADbAAAADwAAAGRycy9kb3ducmV2LnhtbERPTWvCQBC9C/0PyxS86aYiYlNXKUVB0ItG2h7H7DQb&#10;mp0N2dVEf70rCN7m8T5ntuhsJc7U+NKxgrdhAoI4d7rkQsEhWw2mIHxA1lg5JgUX8rCYv/RmmGrX&#10;8o7O+1CIGMI+RQUmhDqV0ueGLPqhq4kj9+caiyHCppC6wTaG20qOkmQiLZYcGwzW9GUo/9+frILV&#10;T3fk7Lo5mN/lctyejjl/Z1ul+q/d5weIQF14ih/utY7z3+H+Szx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MbUwgAAANsAAAAPAAAAAAAAAAAAAAAAAJgCAABkcnMvZG93&#10;bnJldi54bWxQSwUGAAAAAAQABAD1AAAAhwMAAAAA&#10;" filled="f" stroked="f" strokeweight=".5pt">
                      <v:textbox inset="36pt,36pt,36pt,36pt">
                        <w:txbxContent>
                          <w:p w:rsidR="00A06B8F" w:rsidRDefault="00A06B8F" w:rsidP="003774D6">
                            <w:pPr>
                              <w:jc w:val="both"/>
                              <w:rPr>
                                <w:caps/>
                                <w:color w:val="FFFFFF" w:themeColor="background1"/>
                                <w:sz w:val="36"/>
                                <w:szCs w:val="36"/>
                              </w:rPr>
                            </w:pPr>
                          </w:p>
                          <w:p w:rsidR="00A06B8F" w:rsidRDefault="00A06B8F" w:rsidP="003774D6">
                            <w:pPr>
                              <w:jc w:val="both"/>
                              <w:rPr>
                                <w:caps/>
                                <w:color w:val="FFFFFF" w:themeColor="background1"/>
                                <w:sz w:val="36"/>
                                <w:szCs w:val="36"/>
                              </w:rPr>
                            </w:pPr>
                          </w:p>
                          <w:p w:rsidR="00A06B8F" w:rsidRDefault="00A06B8F" w:rsidP="003774D6">
                            <w:pPr>
                              <w:jc w:val="both"/>
                              <w:rPr>
                                <w:caps/>
                                <w:color w:val="FFFFFF" w:themeColor="background1"/>
                                <w:sz w:val="36"/>
                                <w:szCs w:val="36"/>
                              </w:rPr>
                            </w:pPr>
                          </w:p>
                          <w:p w:rsidR="00A06B8F" w:rsidRDefault="00A06B8F" w:rsidP="003774D6">
                            <w:pPr>
                              <w:jc w:val="both"/>
                              <w:rPr>
                                <w:caps/>
                                <w:color w:val="FFFFFF" w:themeColor="background1"/>
                                <w:sz w:val="36"/>
                                <w:szCs w:val="36"/>
                              </w:rPr>
                            </w:pPr>
                          </w:p>
                          <w:p w:rsidR="00A06B8F" w:rsidRDefault="00A06B8F" w:rsidP="003774D6">
                            <w:pPr>
                              <w:jc w:val="both"/>
                              <w:rPr>
                                <w:caps/>
                                <w:color w:val="FFFFFF" w:themeColor="background1"/>
                                <w:sz w:val="36"/>
                                <w:szCs w:val="36"/>
                              </w:rPr>
                            </w:pPr>
                          </w:p>
                          <w:p w:rsidR="00A06B8F" w:rsidRDefault="00A06B8F" w:rsidP="003774D6">
                            <w:pPr>
                              <w:jc w:val="both"/>
                              <w:rPr>
                                <w:caps/>
                                <w:color w:val="FFFFFF" w:themeColor="background1"/>
                                <w:sz w:val="36"/>
                                <w:szCs w:val="36"/>
                              </w:rPr>
                            </w:pPr>
                          </w:p>
                          <w:p w:rsidR="00A06B8F" w:rsidRDefault="00A06B8F" w:rsidP="003774D6">
                            <w:pPr>
                              <w:jc w:val="both"/>
                              <w:rPr>
                                <w:caps/>
                                <w:color w:val="FFFFFF" w:themeColor="background1"/>
                                <w:sz w:val="36"/>
                                <w:szCs w:val="36"/>
                              </w:rPr>
                            </w:pPr>
                          </w:p>
                          <w:p w:rsidR="00A06B8F" w:rsidRDefault="00A06B8F" w:rsidP="003774D6">
                            <w:pPr>
                              <w:jc w:val="both"/>
                              <w:rPr>
                                <w:caps/>
                                <w:color w:val="FFFFFF" w:themeColor="background1"/>
                                <w:sz w:val="36"/>
                                <w:szCs w:val="36"/>
                              </w:rPr>
                            </w:pPr>
                          </w:p>
                          <w:p w:rsidR="00A06B8F" w:rsidRDefault="00A06B8F" w:rsidP="003774D6">
                            <w:pPr>
                              <w:jc w:val="both"/>
                              <w:rPr>
                                <w:caps/>
                                <w:color w:val="FFFFFF" w:themeColor="background1"/>
                                <w:sz w:val="36"/>
                                <w:szCs w:val="36"/>
                              </w:rPr>
                            </w:pPr>
                          </w:p>
                          <w:p w:rsidR="00A06B8F" w:rsidRDefault="00A06B8F" w:rsidP="003774D6">
                            <w:pPr>
                              <w:jc w:val="both"/>
                              <w:rPr>
                                <w:caps/>
                                <w:color w:val="FFFFFF" w:themeColor="background1"/>
                                <w:sz w:val="36"/>
                                <w:szCs w:val="36"/>
                              </w:rPr>
                            </w:pPr>
                          </w:p>
                          <w:p w:rsidR="00A06B8F" w:rsidRDefault="00A06B8F" w:rsidP="003774D6">
                            <w:pPr>
                              <w:jc w:val="both"/>
                              <w:rPr>
                                <w:caps/>
                                <w:color w:val="FFFFFF" w:themeColor="background1"/>
                                <w:sz w:val="36"/>
                                <w:szCs w:val="36"/>
                              </w:rPr>
                            </w:pPr>
                          </w:p>
                          <w:p w:rsidR="00A06B8F" w:rsidRDefault="00A06B8F" w:rsidP="003774D6">
                            <w:pPr>
                              <w:jc w:val="both"/>
                              <w:rPr>
                                <w:caps/>
                                <w:color w:val="FFFFFF" w:themeColor="background1"/>
                                <w:sz w:val="36"/>
                                <w:szCs w:val="36"/>
                              </w:rPr>
                            </w:pPr>
                          </w:p>
                          <w:p w:rsidR="00A06B8F" w:rsidRPr="0014315C" w:rsidRDefault="00A06B8F" w:rsidP="003774D6">
                            <w:pPr>
                              <w:jc w:val="both"/>
                              <w:rPr>
                                <w:caps/>
                                <w:color w:val="FFFFFF" w:themeColor="background1"/>
                                <w:sz w:val="36"/>
                                <w:szCs w:val="36"/>
                              </w:rPr>
                            </w:pPr>
                            <w:r w:rsidRPr="0014315C">
                              <w:rPr>
                                <w:caps/>
                                <w:color w:val="FFFFFF" w:themeColor="background1"/>
                                <w:sz w:val="36"/>
                                <w:szCs w:val="36"/>
                              </w:rPr>
                              <w:t xml:space="preserve"> </w:t>
                            </w:r>
                          </w:p>
                          <w:tbl>
                            <w:tblPr>
                              <w:tblStyle w:val="Tablaconcuadrcula"/>
                              <w:tblW w:w="10774"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8364"/>
                            </w:tblGrid>
                            <w:tr w:rsidR="00A06B8F" w:rsidRPr="0014315C" w:rsidTr="008C12FE">
                              <w:tc>
                                <w:tcPr>
                                  <w:tcW w:w="2410" w:type="dxa"/>
                                  <w:shd w:val="clear" w:color="auto" w:fill="000000" w:themeFill="text1"/>
                                </w:tcPr>
                                <w:p w:rsidR="00A06B8F" w:rsidRPr="0014315C" w:rsidRDefault="00A06B8F" w:rsidP="003774D6">
                                  <w:pPr>
                                    <w:jc w:val="both"/>
                                    <w:rPr>
                                      <w:caps/>
                                      <w:color w:val="FFFFFF" w:themeColor="background1"/>
                                      <w:sz w:val="36"/>
                                      <w:szCs w:val="36"/>
                                    </w:rPr>
                                  </w:pPr>
                                </w:p>
                                <w:p w:rsidR="00A06B8F" w:rsidRPr="0014315C" w:rsidRDefault="00A06B8F" w:rsidP="003774D6">
                                  <w:pPr>
                                    <w:jc w:val="both"/>
                                    <w:rPr>
                                      <w:caps/>
                                      <w:color w:val="000000" w:themeColor="text1"/>
                                      <w:sz w:val="36"/>
                                      <w:szCs w:val="36"/>
                                    </w:rPr>
                                  </w:pPr>
                                  <w:r w:rsidRPr="0014315C">
                                    <w:rPr>
                                      <w:caps/>
                                      <w:color w:val="FFFFFF" w:themeColor="background1"/>
                                      <w:sz w:val="36"/>
                                      <w:szCs w:val="36"/>
                                    </w:rPr>
                                    <w:t>Reporte 130</w:t>
                                  </w:r>
                                </w:p>
                              </w:tc>
                              <w:tc>
                                <w:tcPr>
                                  <w:tcW w:w="8364" w:type="dxa"/>
                                </w:tcPr>
                                <w:p w:rsidR="00A06B8F" w:rsidRPr="007C432A" w:rsidRDefault="00A06B8F" w:rsidP="0014315C">
                                  <w:pPr>
                                    <w:jc w:val="both"/>
                                    <w:rPr>
                                      <w:rFonts w:ascii="Times New Roman" w:hAnsi="Times New Roman" w:cs="Times New Roman"/>
                                      <w:b/>
                                      <w:color w:val="000000" w:themeColor="text1"/>
                                      <w:sz w:val="28"/>
                                      <w:szCs w:val="28"/>
                                    </w:rPr>
                                  </w:pPr>
                                  <w:r w:rsidRPr="007C432A">
                                    <w:rPr>
                                      <w:rFonts w:ascii="Times New Roman" w:hAnsi="Times New Roman" w:cs="Times New Roman"/>
                                      <w:b/>
                                      <w:color w:val="000000" w:themeColor="text1"/>
                                      <w:sz w:val="28"/>
                                      <w:szCs w:val="28"/>
                                    </w:rPr>
                                    <w:t>La depredación de las clases trabajadoras durante el desgobierno de Enrique Peña Nieto.</w:t>
                                  </w:r>
                                </w:p>
                                <w:p w:rsidR="00A06B8F" w:rsidRPr="007C432A" w:rsidRDefault="00A06B8F" w:rsidP="0014315C">
                                  <w:pPr>
                                    <w:jc w:val="both"/>
                                    <w:rPr>
                                      <w:rFonts w:ascii="Times New Roman" w:hAnsi="Times New Roman" w:cs="Times New Roman"/>
                                      <w:b/>
                                      <w:color w:val="000000" w:themeColor="text1"/>
                                      <w:sz w:val="28"/>
                                      <w:szCs w:val="28"/>
                                    </w:rPr>
                                  </w:pPr>
                                </w:p>
                                <w:p w:rsidR="00A06B8F" w:rsidRPr="007C432A" w:rsidRDefault="00A06B8F" w:rsidP="004C618A">
                                  <w:pPr>
                                    <w:jc w:val="both"/>
                                    <w:rPr>
                                      <w:caps/>
                                      <w:color w:val="000000" w:themeColor="text1"/>
                                      <w:sz w:val="28"/>
                                      <w:szCs w:val="28"/>
                                    </w:rPr>
                                  </w:pPr>
                                  <w:r>
                                    <w:rPr>
                                      <w:rFonts w:ascii="Times New Roman" w:hAnsi="Times New Roman" w:cs="Times New Roman"/>
                                      <w:b/>
                                      <w:color w:val="000000" w:themeColor="text1"/>
                                      <w:sz w:val="28"/>
                                      <w:szCs w:val="28"/>
                                    </w:rPr>
                                    <w:t>La desigualdad salarial en México es producto de la explotación capitalista.</w:t>
                                  </w:r>
                                </w:p>
                              </w:tc>
                            </w:tr>
                          </w:tbl>
                          <w:p w:rsidR="00A06B8F" w:rsidRPr="0014315C" w:rsidRDefault="00A06B8F" w:rsidP="003774D6">
                            <w:pPr>
                              <w:jc w:val="both"/>
                              <w:rPr>
                                <w:caps/>
                                <w:color w:val="000000" w:themeColor="text1"/>
                                <w:sz w:val="36"/>
                                <w:szCs w:val="36"/>
                              </w:rPr>
                            </w:pPr>
                          </w:p>
                          <w:p w:rsidR="00A06B8F" w:rsidRPr="0014315C" w:rsidRDefault="00A06B8F">
                            <w:pPr>
                              <w:pStyle w:val="Sinespaciado"/>
                              <w:spacing w:before="240"/>
                              <w:rPr>
                                <w:caps/>
                                <w:color w:val="000000" w:themeColor="text1"/>
                                <w:sz w:val="36"/>
                                <w:szCs w:val="36"/>
                              </w:rPr>
                            </w:pPr>
                          </w:p>
                        </w:txbxContent>
                      </v:textbox>
                    </v:shape>
                    <w10:wrap anchorx="page" anchory="page"/>
                  </v:group>
                </w:pict>
              </mc:Fallback>
            </mc:AlternateContent>
          </w:r>
        </w:p>
        <w:p w:rsidR="00605555" w:rsidRDefault="00605555" w:rsidP="000B176C">
          <w:pPr>
            <w:spacing w:line="360" w:lineRule="auto"/>
            <w:jc w:val="both"/>
          </w:pPr>
        </w:p>
        <w:p w:rsidR="00DE7C69" w:rsidRPr="003641F6" w:rsidRDefault="00DE7C69" w:rsidP="000B176C">
          <w:pPr>
            <w:spacing w:line="360" w:lineRule="auto"/>
            <w:jc w:val="both"/>
            <w:rPr>
              <w:rFonts w:ascii="Times New Roman" w:hAnsi="Times New Roman" w:cs="Times New Roman"/>
              <w:b/>
              <w:sz w:val="24"/>
              <w:szCs w:val="24"/>
            </w:rPr>
          </w:pPr>
        </w:p>
        <w:p w:rsidR="00DE7C69" w:rsidRDefault="00605555" w:rsidP="000B176C">
          <w:pPr>
            <w:spacing w:line="360" w:lineRule="auto"/>
          </w:pPr>
          <w:r>
            <w:rPr>
              <w:rFonts w:ascii="Times New Roman" w:hAnsi="Times New Roman" w:cs="Times New Roman"/>
              <w:noProof/>
              <w:sz w:val="24"/>
              <w:szCs w:val="24"/>
              <w:lang w:eastAsia="es-MX"/>
            </w:rPr>
            <w:drawing>
              <wp:inline distT="0" distB="0" distL="0" distR="0">
                <wp:extent cx="5195188" cy="3896686"/>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ómo ves-13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14779" cy="3911380"/>
                        </a:xfrm>
                        <a:prstGeom prst="rect">
                          <a:avLst/>
                        </a:prstGeom>
                      </pic:spPr>
                    </pic:pic>
                  </a:graphicData>
                </a:graphic>
              </wp:inline>
            </w:drawing>
          </w:r>
        </w:p>
        <w:p w:rsidR="00DE7C69" w:rsidRDefault="006C43FA" w:rsidP="000B176C">
          <w:pPr>
            <w:spacing w:line="360" w:lineRule="auto"/>
            <w:rPr>
              <w:rFonts w:ascii="Times New Roman" w:hAnsi="Times New Roman" w:cs="Times New Roman"/>
              <w:b/>
              <w:sz w:val="24"/>
              <w:szCs w:val="24"/>
            </w:rPr>
          </w:pPr>
          <w:r>
            <w:rPr>
              <w:rFonts w:ascii="Times New Roman" w:hAnsi="Times New Roman" w:cs="Times New Roman"/>
              <w:b/>
              <w:noProof/>
              <w:sz w:val="24"/>
              <w:szCs w:val="24"/>
              <w:lang w:eastAsia="es-MX"/>
            </w:rPr>
            <mc:AlternateContent>
              <mc:Choice Requires="wps">
                <w:drawing>
                  <wp:anchor distT="0" distB="0" distL="114300" distR="114300" simplePos="0" relativeHeight="251658752" behindDoc="0" locked="0" layoutInCell="1" allowOverlap="1">
                    <wp:simplePos x="0" y="0"/>
                    <wp:positionH relativeFrom="column">
                      <wp:posOffset>4308475</wp:posOffset>
                    </wp:positionH>
                    <wp:positionV relativeFrom="paragraph">
                      <wp:posOffset>7016750</wp:posOffset>
                    </wp:positionV>
                    <wp:extent cx="1532890" cy="285115"/>
                    <wp:effectExtent l="0" t="0" r="10160" b="38735"/>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890" cy="285115"/>
                            </a:xfrm>
                            <a:prstGeom prst="rect">
                              <a:avLst/>
                            </a:prstGeom>
                            <a:solidFill>
                              <a:schemeClr val="accent2">
                                <a:lumMod val="100000"/>
                                <a:lumOff val="0"/>
                              </a:schemeClr>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rsidR="00A06B8F" w:rsidRPr="00840BBD" w:rsidRDefault="00A06B8F">
                                <w:pPr>
                                  <w:rPr>
                                    <w:rFonts w:ascii="Times New Roman" w:hAnsi="Times New Roman" w:cs="Times New Roman"/>
                                    <w:b/>
                                    <w:sz w:val="28"/>
                                    <w:szCs w:val="28"/>
                                  </w:rPr>
                                </w:pPr>
                                <w:r w:rsidRPr="00840BBD">
                                  <w:rPr>
                                    <w:rFonts w:ascii="Times New Roman" w:hAnsi="Times New Roman" w:cs="Times New Roman"/>
                                    <w:b/>
                                    <w:sz w:val="28"/>
                                    <w:szCs w:val="28"/>
                                  </w:rPr>
                                  <w:t>Diciembre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339.25pt;margin-top:552.5pt;width:120.7pt;height:2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" fillcolor="#ed7d31 [3205]" stroked="f" strokecolor="#f2f2f2 [3041]" strokeweight="3pt">
                    <v:shadow on="t" color="#823b0b [1605]" opacity=".5" offset="1pt"/>
                    <v:textbox>
                      <w:txbxContent>
                        <w:p w:rsidR="00A06B8F" w:rsidRPr="00840BBD" w:rsidRDefault="00A06B8F">
                          <w:pPr>
                            <w:rPr>
                              <w:rFonts w:ascii="Times New Roman" w:hAnsi="Times New Roman" w:cs="Times New Roman"/>
                              <w:b/>
                              <w:sz w:val="28"/>
                              <w:szCs w:val="28"/>
                            </w:rPr>
                          </w:pPr>
                          <w:r w:rsidRPr="00840BBD">
                            <w:rPr>
                              <w:rFonts w:ascii="Times New Roman" w:hAnsi="Times New Roman" w:cs="Times New Roman"/>
                              <w:b/>
                              <w:sz w:val="28"/>
                              <w:szCs w:val="28"/>
                            </w:rPr>
                            <w:t>Diciembre 2018</w:t>
                          </w:r>
                        </w:p>
                      </w:txbxContent>
                    </v:textbox>
                  </v:shape>
                </w:pict>
              </mc:Fallback>
            </mc:AlternateContent>
          </w:r>
          <w:r w:rsidR="00DE7C69">
            <w:rPr>
              <w:rFonts w:ascii="Times New Roman" w:hAnsi="Times New Roman" w:cs="Times New Roman"/>
              <w:b/>
              <w:sz w:val="24"/>
              <w:szCs w:val="24"/>
            </w:rPr>
            <w:br w:type="page"/>
          </w:r>
        </w:p>
      </w:sdtContent>
    </w:sdt>
    <w:p w:rsidR="000D5E5B" w:rsidRPr="003641F6" w:rsidRDefault="000B176C" w:rsidP="000B176C">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Introducción</w:t>
      </w:r>
    </w:p>
    <w:p w:rsidR="00A77D0D" w:rsidRPr="006713FC" w:rsidRDefault="00A77D0D" w:rsidP="000B176C">
      <w:pPr>
        <w:spacing w:line="360" w:lineRule="auto"/>
        <w:jc w:val="both"/>
        <w:rPr>
          <w:rFonts w:ascii="Times New Roman" w:hAnsi="Times New Roman" w:cs="Times New Roman"/>
          <w:color w:val="000000" w:themeColor="text1"/>
          <w:sz w:val="24"/>
          <w:szCs w:val="24"/>
        </w:rPr>
      </w:pPr>
      <w:r w:rsidRPr="003641F6">
        <w:rPr>
          <w:rFonts w:ascii="Times New Roman" w:hAnsi="Times New Roman" w:cs="Times New Roman"/>
          <w:sz w:val="24"/>
          <w:szCs w:val="24"/>
        </w:rPr>
        <w:t xml:space="preserve">Es durante el gobierno de Miguel de la Madrid Hurtado </w:t>
      </w:r>
      <w:r w:rsidR="000B176C">
        <w:rPr>
          <w:rFonts w:ascii="Times New Roman" w:hAnsi="Times New Roman" w:cs="Times New Roman"/>
          <w:sz w:val="24"/>
          <w:szCs w:val="24"/>
        </w:rPr>
        <w:t>(1982-1988)</w:t>
      </w:r>
      <w:r w:rsidR="00CB7D13">
        <w:rPr>
          <w:rFonts w:ascii="Times New Roman" w:hAnsi="Times New Roman" w:cs="Times New Roman"/>
          <w:sz w:val="24"/>
          <w:szCs w:val="24"/>
        </w:rPr>
        <w:t xml:space="preserve"> </w:t>
      </w:r>
      <w:r w:rsidRPr="003641F6">
        <w:rPr>
          <w:rFonts w:ascii="Times New Roman" w:hAnsi="Times New Roman" w:cs="Times New Roman"/>
          <w:sz w:val="24"/>
          <w:szCs w:val="24"/>
        </w:rPr>
        <w:t>cuando se expresa e inicia claramente lo que sería la</w:t>
      </w:r>
      <w:r w:rsidR="000B176C">
        <w:rPr>
          <w:rFonts w:ascii="Times New Roman" w:hAnsi="Times New Roman" w:cs="Times New Roman"/>
          <w:sz w:val="24"/>
          <w:szCs w:val="24"/>
        </w:rPr>
        <w:t xml:space="preserve"> Política Neoliberal en México, </w:t>
      </w:r>
      <w:r w:rsidRPr="003641F6">
        <w:rPr>
          <w:rFonts w:ascii="Times New Roman" w:hAnsi="Times New Roman" w:cs="Times New Roman"/>
          <w:sz w:val="24"/>
          <w:szCs w:val="24"/>
        </w:rPr>
        <w:t xml:space="preserve">que </w:t>
      </w:r>
      <w:r w:rsidR="005E0296">
        <w:rPr>
          <w:rFonts w:ascii="Times New Roman" w:hAnsi="Times New Roman" w:cs="Times New Roman"/>
          <w:sz w:val="24"/>
          <w:szCs w:val="24"/>
        </w:rPr>
        <w:t xml:space="preserve">fue impuesta </w:t>
      </w:r>
      <w:r w:rsidRPr="003641F6">
        <w:rPr>
          <w:rFonts w:ascii="Times New Roman" w:hAnsi="Times New Roman" w:cs="Times New Roman"/>
          <w:sz w:val="24"/>
          <w:szCs w:val="24"/>
        </w:rPr>
        <w:t>por el gran capital financiero internacional</w:t>
      </w:r>
      <w:r w:rsidR="00124180">
        <w:rPr>
          <w:rFonts w:ascii="Times New Roman" w:hAnsi="Times New Roman" w:cs="Times New Roman"/>
          <w:sz w:val="24"/>
          <w:szCs w:val="24"/>
        </w:rPr>
        <w:t>,</w:t>
      </w:r>
      <w:r w:rsidR="000B176C">
        <w:rPr>
          <w:rFonts w:ascii="Times New Roman" w:hAnsi="Times New Roman" w:cs="Times New Roman"/>
          <w:sz w:val="24"/>
          <w:szCs w:val="24"/>
        </w:rPr>
        <w:t xml:space="preserve"> después de haberla</w:t>
      </w:r>
      <w:r w:rsidRPr="003641F6">
        <w:rPr>
          <w:rFonts w:ascii="Times New Roman" w:hAnsi="Times New Roman" w:cs="Times New Roman"/>
          <w:sz w:val="24"/>
          <w:szCs w:val="24"/>
        </w:rPr>
        <w:t xml:space="preserve"> </w:t>
      </w:r>
      <w:r w:rsidR="000B176C">
        <w:rPr>
          <w:rFonts w:ascii="Times New Roman" w:hAnsi="Times New Roman" w:cs="Times New Roman"/>
          <w:sz w:val="24"/>
          <w:szCs w:val="24"/>
        </w:rPr>
        <w:t>aplicado</w:t>
      </w:r>
      <w:r w:rsidRPr="003641F6">
        <w:rPr>
          <w:rFonts w:ascii="Times New Roman" w:hAnsi="Times New Roman" w:cs="Times New Roman"/>
          <w:sz w:val="24"/>
          <w:szCs w:val="24"/>
        </w:rPr>
        <w:t xml:space="preserve"> </w:t>
      </w:r>
      <w:r w:rsidR="000B176C">
        <w:rPr>
          <w:rFonts w:ascii="Times New Roman" w:hAnsi="Times New Roman" w:cs="Times New Roman"/>
          <w:sz w:val="24"/>
          <w:szCs w:val="24"/>
        </w:rPr>
        <w:t xml:space="preserve">por diversos métodos </w:t>
      </w:r>
      <w:r w:rsidRPr="003641F6">
        <w:rPr>
          <w:rFonts w:ascii="Times New Roman" w:hAnsi="Times New Roman" w:cs="Times New Roman"/>
          <w:sz w:val="24"/>
          <w:szCs w:val="24"/>
        </w:rPr>
        <w:t>violentos, legales</w:t>
      </w:r>
      <w:r w:rsidR="000B176C">
        <w:rPr>
          <w:rFonts w:ascii="Times New Roman" w:hAnsi="Times New Roman" w:cs="Times New Roman"/>
          <w:sz w:val="24"/>
          <w:szCs w:val="24"/>
        </w:rPr>
        <w:t xml:space="preserve"> e ilegales también en </w:t>
      </w:r>
      <w:r w:rsidRPr="006713FC">
        <w:rPr>
          <w:rFonts w:ascii="Times New Roman" w:hAnsi="Times New Roman" w:cs="Times New Roman"/>
          <w:color w:val="000000" w:themeColor="text1"/>
          <w:sz w:val="24"/>
          <w:szCs w:val="24"/>
        </w:rPr>
        <w:t>otros países del mundo como</w:t>
      </w:r>
      <w:r w:rsidR="00CB7D13" w:rsidRPr="006713FC">
        <w:rPr>
          <w:rFonts w:ascii="Times New Roman" w:hAnsi="Times New Roman" w:cs="Times New Roman"/>
          <w:color w:val="000000" w:themeColor="text1"/>
          <w:sz w:val="24"/>
          <w:szCs w:val="24"/>
        </w:rPr>
        <w:t xml:space="preserve"> Chile</w:t>
      </w:r>
      <w:r w:rsidR="00124180" w:rsidRPr="006713FC">
        <w:rPr>
          <w:rFonts w:ascii="Times New Roman" w:hAnsi="Times New Roman" w:cs="Times New Roman"/>
          <w:color w:val="000000" w:themeColor="text1"/>
          <w:sz w:val="24"/>
          <w:szCs w:val="24"/>
        </w:rPr>
        <w:t>,</w:t>
      </w:r>
      <w:r w:rsidR="00CB7D13" w:rsidRPr="006713FC">
        <w:rPr>
          <w:rFonts w:ascii="Times New Roman" w:hAnsi="Times New Roman" w:cs="Times New Roman"/>
          <w:color w:val="000000" w:themeColor="text1"/>
          <w:sz w:val="24"/>
          <w:szCs w:val="24"/>
        </w:rPr>
        <w:t xml:space="preserve"> </w:t>
      </w:r>
      <w:r w:rsidRPr="006713FC">
        <w:rPr>
          <w:rFonts w:ascii="Times New Roman" w:hAnsi="Times New Roman" w:cs="Times New Roman"/>
          <w:color w:val="000000" w:themeColor="text1"/>
          <w:sz w:val="24"/>
          <w:szCs w:val="24"/>
        </w:rPr>
        <w:t xml:space="preserve">Inglaterra, </w:t>
      </w:r>
      <w:r w:rsidR="00CB7D13" w:rsidRPr="006713FC">
        <w:rPr>
          <w:rFonts w:ascii="Times New Roman" w:hAnsi="Times New Roman" w:cs="Times New Roman"/>
          <w:color w:val="000000" w:themeColor="text1"/>
          <w:sz w:val="24"/>
          <w:szCs w:val="24"/>
        </w:rPr>
        <w:t>EUA</w:t>
      </w:r>
      <w:r w:rsidR="00124180" w:rsidRPr="006713FC">
        <w:rPr>
          <w:rFonts w:ascii="Times New Roman" w:hAnsi="Times New Roman" w:cs="Times New Roman"/>
          <w:color w:val="000000" w:themeColor="text1"/>
          <w:sz w:val="24"/>
          <w:szCs w:val="24"/>
        </w:rPr>
        <w:t>,</w:t>
      </w:r>
      <w:r w:rsidRPr="006713FC">
        <w:rPr>
          <w:rFonts w:ascii="Times New Roman" w:hAnsi="Times New Roman" w:cs="Times New Roman"/>
          <w:color w:val="000000" w:themeColor="text1"/>
          <w:sz w:val="24"/>
          <w:szCs w:val="24"/>
        </w:rPr>
        <w:t xml:space="preserve"> </w:t>
      </w:r>
      <w:r w:rsidR="00CB7D13" w:rsidRPr="006713FC">
        <w:rPr>
          <w:rFonts w:ascii="Times New Roman" w:hAnsi="Times New Roman" w:cs="Times New Roman"/>
          <w:color w:val="000000" w:themeColor="text1"/>
          <w:sz w:val="24"/>
          <w:szCs w:val="24"/>
        </w:rPr>
        <w:t>etcétera</w:t>
      </w:r>
      <w:r w:rsidR="00955941" w:rsidRPr="006713FC">
        <w:rPr>
          <w:rFonts w:ascii="Times New Roman" w:hAnsi="Times New Roman" w:cs="Times New Roman"/>
          <w:color w:val="000000" w:themeColor="text1"/>
          <w:sz w:val="24"/>
          <w:szCs w:val="24"/>
        </w:rPr>
        <w:t>.</w:t>
      </w:r>
    </w:p>
    <w:p w:rsidR="008C3CBF" w:rsidRDefault="00A77D0D" w:rsidP="000B176C">
      <w:pPr>
        <w:spacing w:line="360" w:lineRule="auto"/>
        <w:jc w:val="both"/>
        <w:rPr>
          <w:rFonts w:ascii="Times New Roman" w:hAnsi="Times New Roman" w:cs="Times New Roman"/>
          <w:sz w:val="24"/>
          <w:szCs w:val="24"/>
        </w:rPr>
      </w:pPr>
      <w:r w:rsidRPr="003641F6">
        <w:rPr>
          <w:rFonts w:ascii="Times New Roman" w:hAnsi="Times New Roman" w:cs="Times New Roman"/>
          <w:sz w:val="24"/>
          <w:szCs w:val="24"/>
        </w:rPr>
        <w:t>El gobierno de Peña Nieto es la síntesis de lo terrorífico</w:t>
      </w:r>
      <w:r w:rsidR="00CB7D13">
        <w:rPr>
          <w:rFonts w:ascii="Times New Roman" w:hAnsi="Times New Roman" w:cs="Times New Roman"/>
          <w:sz w:val="24"/>
          <w:szCs w:val="24"/>
        </w:rPr>
        <w:t xml:space="preserve"> de la guerra</w:t>
      </w:r>
      <w:r w:rsidR="000B176C">
        <w:rPr>
          <w:rFonts w:ascii="Times New Roman" w:hAnsi="Times New Roman" w:cs="Times New Roman"/>
          <w:sz w:val="24"/>
          <w:szCs w:val="24"/>
        </w:rPr>
        <w:t>,</w:t>
      </w:r>
      <w:r w:rsidR="00955941">
        <w:rPr>
          <w:rFonts w:ascii="Times New Roman" w:hAnsi="Times New Roman" w:cs="Times New Roman"/>
          <w:sz w:val="24"/>
          <w:szCs w:val="24"/>
        </w:rPr>
        <w:t xml:space="preserve"> que</w:t>
      </w:r>
      <w:r w:rsidR="000B176C">
        <w:rPr>
          <w:rFonts w:ascii="Times New Roman" w:hAnsi="Times New Roman" w:cs="Times New Roman"/>
          <w:sz w:val="24"/>
          <w:szCs w:val="24"/>
        </w:rPr>
        <w:t xml:space="preserve"> por más de treinta y cinco</w:t>
      </w:r>
      <w:r w:rsidR="00CB7D13">
        <w:rPr>
          <w:rFonts w:ascii="Times New Roman" w:hAnsi="Times New Roman" w:cs="Times New Roman"/>
          <w:sz w:val="24"/>
          <w:szCs w:val="24"/>
        </w:rPr>
        <w:t xml:space="preserve"> años </w:t>
      </w:r>
      <w:r w:rsidR="00955941">
        <w:rPr>
          <w:rFonts w:ascii="Times New Roman" w:hAnsi="Times New Roman" w:cs="Times New Roman"/>
          <w:sz w:val="24"/>
          <w:szCs w:val="24"/>
        </w:rPr>
        <w:t>han enfrentado</w:t>
      </w:r>
      <w:r w:rsidR="00CB7D13">
        <w:rPr>
          <w:rFonts w:ascii="Times New Roman" w:hAnsi="Times New Roman" w:cs="Times New Roman"/>
          <w:sz w:val="24"/>
          <w:szCs w:val="24"/>
        </w:rPr>
        <w:t xml:space="preserve"> las clases trabajadoras</w:t>
      </w:r>
      <w:r w:rsidRPr="003641F6">
        <w:rPr>
          <w:rFonts w:ascii="Times New Roman" w:hAnsi="Times New Roman" w:cs="Times New Roman"/>
          <w:sz w:val="24"/>
          <w:szCs w:val="24"/>
        </w:rPr>
        <w:t xml:space="preserve"> </w:t>
      </w:r>
      <w:r w:rsidR="00CB7D13">
        <w:rPr>
          <w:rFonts w:ascii="Times New Roman" w:hAnsi="Times New Roman" w:cs="Times New Roman"/>
          <w:sz w:val="24"/>
          <w:szCs w:val="24"/>
        </w:rPr>
        <w:t>d</w:t>
      </w:r>
      <w:r w:rsidR="000B176C">
        <w:rPr>
          <w:rFonts w:ascii="Times New Roman" w:hAnsi="Times New Roman" w:cs="Times New Roman"/>
          <w:sz w:val="24"/>
          <w:szCs w:val="24"/>
        </w:rPr>
        <w:t>el pueblo mexicano</w:t>
      </w:r>
      <w:r w:rsidR="00CB7D13">
        <w:rPr>
          <w:rFonts w:ascii="Times New Roman" w:hAnsi="Times New Roman" w:cs="Times New Roman"/>
          <w:sz w:val="24"/>
          <w:szCs w:val="24"/>
        </w:rPr>
        <w:t>.</w:t>
      </w:r>
      <w:r w:rsidR="00955941">
        <w:rPr>
          <w:rFonts w:ascii="Times New Roman" w:hAnsi="Times New Roman" w:cs="Times New Roman"/>
          <w:sz w:val="24"/>
          <w:szCs w:val="24"/>
        </w:rPr>
        <w:t xml:space="preserve"> </w:t>
      </w:r>
      <w:r w:rsidR="000B176C">
        <w:rPr>
          <w:rFonts w:ascii="Times New Roman" w:hAnsi="Times New Roman" w:cs="Times New Roman"/>
          <w:sz w:val="24"/>
          <w:szCs w:val="24"/>
        </w:rPr>
        <w:t xml:space="preserve">Este gobierno  </w:t>
      </w:r>
      <w:r w:rsidR="00CB7D13">
        <w:rPr>
          <w:rFonts w:ascii="Times New Roman" w:hAnsi="Times New Roman" w:cs="Times New Roman"/>
          <w:sz w:val="24"/>
          <w:szCs w:val="24"/>
        </w:rPr>
        <w:t>arroj</w:t>
      </w:r>
      <w:r w:rsidR="00955941">
        <w:rPr>
          <w:rFonts w:ascii="Times New Roman" w:hAnsi="Times New Roman" w:cs="Times New Roman"/>
          <w:sz w:val="24"/>
          <w:szCs w:val="24"/>
        </w:rPr>
        <w:t>ó</w:t>
      </w:r>
      <w:r w:rsidR="00CB7D13">
        <w:rPr>
          <w:rFonts w:ascii="Times New Roman" w:hAnsi="Times New Roman" w:cs="Times New Roman"/>
          <w:sz w:val="24"/>
          <w:szCs w:val="24"/>
        </w:rPr>
        <w:t xml:space="preserve"> como saldo un país </w:t>
      </w:r>
      <w:r w:rsidR="00955941">
        <w:rPr>
          <w:rFonts w:ascii="Times New Roman" w:hAnsi="Times New Roman" w:cs="Times New Roman"/>
          <w:sz w:val="24"/>
          <w:szCs w:val="24"/>
        </w:rPr>
        <w:t>de</w:t>
      </w:r>
      <w:r w:rsidR="00CB7D13">
        <w:rPr>
          <w:rFonts w:ascii="Times New Roman" w:hAnsi="Times New Roman" w:cs="Times New Roman"/>
          <w:sz w:val="24"/>
          <w:szCs w:val="24"/>
        </w:rPr>
        <w:t xml:space="preserve"> más</w:t>
      </w:r>
      <w:r w:rsidR="00955941">
        <w:rPr>
          <w:rFonts w:ascii="Times New Roman" w:hAnsi="Times New Roman" w:cs="Times New Roman"/>
          <w:sz w:val="24"/>
          <w:szCs w:val="24"/>
        </w:rPr>
        <w:t xml:space="preserve"> de</w:t>
      </w:r>
      <w:r w:rsidR="00CB7D13">
        <w:rPr>
          <w:rFonts w:ascii="Times New Roman" w:hAnsi="Times New Roman" w:cs="Times New Roman"/>
          <w:sz w:val="24"/>
          <w:szCs w:val="24"/>
        </w:rPr>
        <w:t xml:space="preserve"> 1 mil 500 </w:t>
      </w:r>
      <w:r w:rsidR="00955941">
        <w:rPr>
          <w:rFonts w:ascii="Times New Roman" w:hAnsi="Times New Roman" w:cs="Times New Roman"/>
          <w:sz w:val="24"/>
          <w:szCs w:val="24"/>
        </w:rPr>
        <w:t xml:space="preserve">fosas, de las hasta ahora localizadas </w:t>
      </w:r>
      <w:r w:rsidR="007A07B8">
        <w:rPr>
          <w:rFonts w:ascii="Times New Roman" w:hAnsi="Times New Roman" w:cs="Times New Roman"/>
          <w:sz w:val="24"/>
          <w:szCs w:val="24"/>
        </w:rPr>
        <w:t xml:space="preserve">en 23 de los 31 estados de la </w:t>
      </w:r>
      <w:r w:rsidR="005E0296">
        <w:rPr>
          <w:rFonts w:ascii="Times New Roman" w:hAnsi="Times New Roman" w:cs="Times New Roman"/>
          <w:sz w:val="24"/>
          <w:szCs w:val="24"/>
        </w:rPr>
        <w:t>R</w:t>
      </w:r>
      <w:r w:rsidR="007A07B8">
        <w:rPr>
          <w:rFonts w:ascii="Times New Roman" w:hAnsi="Times New Roman" w:cs="Times New Roman"/>
          <w:sz w:val="24"/>
          <w:szCs w:val="24"/>
        </w:rPr>
        <w:t>epública</w:t>
      </w:r>
      <w:r w:rsidR="005E0296">
        <w:rPr>
          <w:rFonts w:ascii="Times New Roman" w:hAnsi="Times New Roman" w:cs="Times New Roman"/>
          <w:sz w:val="24"/>
          <w:szCs w:val="24"/>
        </w:rPr>
        <w:t xml:space="preserve"> mexicana</w:t>
      </w:r>
      <w:r w:rsidR="000B176C">
        <w:rPr>
          <w:rFonts w:ascii="Times New Roman" w:hAnsi="Times New Roman" w:cs="Times New Roman"/>
          <w:sz w:val="24"/>
          <w:szCs w:val="24"/>
        </w:rPr>
        <w:t xml:space="preserve">; feminicidios; </w:t>
      </w:r>
      <w:r w:rsidR="00CB7D13">
        <w:rPr>
          <w:rFonts w:ascii="Times New Roman" w:hAnsi="Times New Roman" w:cs="Times New Roman"/>
          <w:sz w:val="24"/>
          <w:szCs w:val="24"/>
        </w:rPr>
        <w:t xml:space="preserve">y más de 21 mil </w:t>
      </w:r>
      <w:r w:rsidR="007A07B8">
        <w:rPr>
          <w:rFonts w:ascii="Times New Roman" w:hAnsi="Times New Roman" w:cs="Times New Roman"/>
          <w:sz w:val="24"/>
          <w:szCs w:val="24"/>
        </w:rPr>
        <w:t>desaparecidos</w:t>
      </w:r>
      <w:r w:rsidR="000B176C">
        <w:rPr>
          <w:rFonts w:ascii="Times New Roman" w:hAnsi="Times New Roman" w:cs="Times New Roman"/>
          <w:sz w:val="24"/>
          <w:szCs w:val="24"/>
        </w:rPr>
        <w:t>. D</w:t>
      </w:r>
      <w:r w:rsidR="00955941">
        <w:rPr>
          <w:rFonts w:ascii="Times New Roman" w:hAnsi="Times New Roman" w:cs="Times New Roman"/>
          <w:sz w:val="24"/>
          <w:szCs w:val="24"/>
        </w:rPr>
        <w:t>icha situación ha</w:t>
      </w:r>
      <w:r w:rsidR="007A07B8">
        <w:rPr>
          <w:rFonts w:ascii="Times New Roman" w:hAnsi="Times New Roman" w:cs="Times New Roman"/>
          <w:sz w:val="24"/>
          <w:szCs w:val="24"/>
        </w:rPr>
        <w:t xml:space="preserve"> </w:t>
      </w:r>
      <w:r w:rsidR="00455951">
        <w:rPr>
          <w:rFonts w:ascii="Times New Roman" w:hAnsi="Times New Roman" w:cs="Times New Roman"/>
          <w:sz w:val="24"/>
          <w:szCs w:val="24"/>
        </w:rPr>
        <w:t>marcado</w:t>
      </w:r>
      <w:r w:rsidR="00CB7D13">
        <w:rPr>
          <w:rFonts w:ascii="Times New Roman" w:hAnsi="Times New Roman" w:cs="Times New Roman"/>
          <w:sz w:val="24"/>
          <w:szCs w:val="24"/>
        </w:rPr>
        <w:t xml:space="preserve"> la historia</w:t>
      </w:r>
      <w:r w:rsidR="007A07B8">
        <w:rPr>
          <w:rFonts w:ascii="Times New Roman" w:hAnsi="Times New Roman" w:cs="Times New Roman"/>
          <w:sz w:val="24"/>
          <w:szCs w:val="24"/>
        </w:rPr>
        <w:t xml:space="preserve"> y el rumbo</w:t>
      </w:r>
      <w:r w:rsidR="00CB7D13">
        <w:rPr>
          <w:rFonts w:ascii="Times New Roman" w:hAnsi="Times New Roman" w:cs="Times New Roman"/>
          <w:sz w:val="24"/>
          <w:szCs w:val="24"/>
        </w:rPr>
        <w:t xml:space="preserve"> de la nación</w:t>
      </w:r>
      <w:r w:rsidR="00955941">
        <w:rPr>
          <w:rFonts w:ascii="Times New Roman" w:hAnsi="Times New Roman" w:cs="Times New Roman"/>
          <w:sz w:val="24"/>
          <w:szCs w:val="24"/>
        </w:rPr>
        <w:t>, como lo es</w:t>
      </w:r>
      <w:r w:rsidR="00CB7D13">
        <w:rPr>
          <w:rFonts w:ascii="Times New Roman" w:hAnsi="Times New Roman" w:cs="Times New Roman"/>
          <w:sz w:val="24"/>
          <w:szCs w:val="24"/>
        </w:rPr>
        <w:t xml:space="preserve"> el caso de los 43 estudiantes desaparecidos de </w:t>
      </w:r>
      <w:proofErr w:type="spellStart"/>
      <w:r w:rsidR="00CB7D13">
        <w:rPr>
          <w:rFonts w:ascii="Times New Roman" w:hAnsi="Times New Roman" w:cs="Times New Roman"/>
          <w:sz w:val="24"/>
          <w:szCs w:val="24"/>
        </w:rPr>
        <w:t>Ayotzinapa</w:t>
      </w:r>
      <w:proofErr w:type="spellEnd"/>
      <w:r w:rsidR="00767F7B">
        <w:rPr>
          <w:rFonts w:ascii="Times New Roman" w:hAnsi="Times New Roman" w:cs="Times New Roman"/>
          <w:sz w:val="24"/>
          <w:szCs w:val="24"/>
        </w:rPr>
        <w:t xml:space="preserve">  y</w:t>
      </w:r>
      <w:r w:rsidR="00931E85">
        <w:rPr>
          <w:rFonts w:ascii="Times New Roman" w:hAnsi="Times New Roman" w:cs="Times New Roman"/>
          <w:sz w:val="24"/>
          <w:szCs w:val="24"/>
        </w:rPr>
        <w:t xml:space="preserve"> de los</w:t>
      </w:r>
      <w:r w:rsidR="00767F7B">
        <w:rPr>
          <w:rFonts w:ascii="Times New Roman" w:hAnsi="Times New Roman" w:cs="Times New Roman"/>
          <w:sz w:val="24"/>
          <w:szCs w:val="24"/>
        </w:rPr>
        <w:t xml:space="preserve"> múltiples </w:t>
      </w:r>
      <w:r w:rsidR="00931E85">
        <w:rPr>
          <w:rFonts w:ascii="Times New Roman" w:hAnsi="Times New Roman" w:cs="Times New Roman"/>
          <w:sz w:val="24"/>
          <w:szCs w:val="24"/>
        </w:rPr>
        <w:t>asesinatos de luchadores sociales.</w:t>
      </w:r>
    </w:p>
    <w:p w:rsidR="00A77D0D" w:rsidRPr="003641F6" w:rsidRDefault="008C3CBF" w:rsidP="000B176C">
      <w:pPr>
        <w:spacing w:line="360" w:lineRule="auto"/>
        <w:jc w:val="both"/>
        <w:rPr>
          <w:rFonts w:ascii="Times New Roman" w:hAnsi="Times New Roman" w:cs="Times New Roman"/>
          <w:sz w:val="24"/>
          <w:szCs w:val="24"/>
        </w:rPr>
      </w:pPr>
      <w:r>
        <w:rPr>
          <w:rFonts w:ascii="Times New Roman" w:hAnsi="Times New Roman" w:cs="Times New Roman"/>
          <w:sz w:val="24"/>
          <w:szCs w:val="24"/>
        </w:rPr>
        <w:t>El desarrollo macroecon</w:t>
      </w:r>
      <w:r w:rsidR="000B176C">
        <w:rPr>
          <w:rFonts w:ascii="Times New Roman" w:hAnsi="Times New Roman" w:cs="Times New Roman"/>
          <w:sz w:val="24"/>
          <w:szCs w:val="24"/>
        </w:rPr>
        <w:t>ómico del país registró</w:t>
      </w:r>
      <w:r>
        <w:rPr>
          <w:rFonts w:ascii="Times New Roman" w:hAnsi="Times New Roman" w:cs="Times New Roman"/>
          <w:sz w:val="24"/>
          <w:szCs w:val="24"/>
        </w:rPr>
        <w:t xml:space="preserve"> durante el sexenio de Peña Nieto</w:t>
      </w:r>
      <w:r w:rsidR="00A547AE">
        <w:rPr>
          <w:rFonts w:ascii="Times New Roman" w:hAnsi="Times New Roman" w:cs="Times New Roman"/>
          <w:sz w:val="24"/>
          <w:szCs w:val="24"/>
        </w:rPr>
        <w:t xml:space="preserve"> </w:t>
      </w:r>
      <w:r w:rsidR="000B176C">
        <w:rPr>
          <w:rFonts w:ascii="Times New Roman" w:hAnsi="Times New Roman" w:cs="Times New Roman"/>
          <w:sz w:val="24"/>
          <w:szCs w:val="24"/>
        </w:rPr>
        <w:t>cifras</w:t>
      </w:r>
      <w:r w:rsidR="00A547AE">
        <w:rPr>
          <w:rFonts w:ascii="Times New Roman" w:hAnsi="Times New Roman" w:cs="Times New Roman"/>
          <w:sz w:val="24"/>
          <w:szCs w:val="24"/>
        </w:rPr>
        <w:t xml:space="preserve"> </w:t>
      </w:r>
      <w:r w:rsidR="005E0296">
        <w:rPr>
          <w:rFonts w:ascii="Times New Roman" w:hAnsi="Times New Roman" w:cs="Times New Roman"/>
          <w:sz w:val="24"/>
          <w:szCs w:val="24"/>
        </w:rPr>
        <w:t xml:space="preserve">por demás </w:t>
      </w:r>
      <w:r w:rsidR="00A547AE">
        <w:rPr>
          <w:rFonts w:ascii="Times New Roman" w:hAnsi="Times New Roman" w:cs="Times New Roman"/>
          <w:sz w:val="24"/>
          <w:szCs w:val="24"/>
        </w:rPr>
        <w:t>alarmantes</w:t>
      </w:r>
      <w:r>
        <w:rPr>
          <w:rFonts w:ascii="Times New Roman" w:hAnsi="Times New Roman" w:cs="Times New Roman"/>
          <w:sz w:val="24"/>
          <w:szCs w:val="24"/>
        </w:rPr>
        <w:t xml:space="preserve"> como </w:t>
      </w:r>
      <w:r w:rsidR="000B176C">
        <w:rPr>
          <w:rFonts w:ascii="Times New Roman" w:hAnsi="Times New Roman" w:cs="Times New Roman"/>
          <w:sz w:val="24"/>
          <w:szCs w:val="24"/>
        </w:rPr>
        <w:t xml:space="preserve">el escueto </w:t>
      </w:r>
      <w:r w:rsidR="006713FC">
        <w:rPr>
          <w:rFonts w:ascii="Times New Roman" w:hAnsi="Times New Roman" w:cs="Times New Roman"/>
          <w:sz w:val="24"/>
          <w:szCs w:val="24"/>
        </w:rPr>
        <w:t>crecimiento</w:t>
      </w:r>
      <w:r w:rsidR="00124180">
        <w:rPr>
          <w:rFonts w:ascii="Times New Roman" w:hAnsi="Times New Roman" w:cs="Times New Roman"/>
          <w:sz w:val="24"/>
          <w:szCs w:val="24"/>
        </w:rPr>
        <w:t xml:space="preserve"> </w:t>
      </w:r>
      <w:r>
        <w:rPr>
          <w:rFonts w:ascii="Times New Roman" w:hAnsi="Times New Roman" w:cs="Times New Roman"/>
          <w:sz w:val="24"/>
          <w:szCs w:val="24"/>
        </w:rPr>
        <w:t>promedio del Producto Interno Bruto</w:t>
      </w:r>
      <w:r w:rsidR="00A547AE">
        <w:rPr>
          <w:rFonts w:ascii="Times New Roman" w:hAnsi="Times New Roman" w:cs="Times New Roman"/>
          <w:sz w:val="24"/>
          <w:szCs w:val="24"/>
        </w:rPr>
        <w:t xml:space="preserve"> (PIB) </w:t>
      </w:r>
      <w:r w:rsidR="000B176C">
        <w:rPr>
          <w:rFonts w:ascii="Times New Roman" w:hAnsi="Times New Roman" w:cs="Times New Roman"/>
          <w:sz w:val="24"/>
          <w:szCs w:val="24"/>
        </w:rPr>
        <w:t xml:space="preserve">de 2.3%, estimado </w:t>
      </w:r>
      <w:r w:rsidR="00A547AE">
        <w:rPr>
          <w:rFonts w:ascii="Times New Roman" w:hAnsi="Times New Roman" w:cs="Times New Roman"/>
          <w:sz w:val="24"/>
          <w:szCs w:val="24"/>
        </w:rPr>
        <w:t xml:space="preserve">por debajo del promedio mundial </w:t>
      </w:r>
      <w:r w:rsidR="000B176C">
        <w:rPr>
          <w:rFonts w:ascii="Times New Roman" w:hAnsi="Times New Roman" w:cs="Times New Roman"/>
          <w:sz w:val="24"/>
          <w:szCs w:val="24"/>
        </w:rPr>
        <w:t xml:space="preserve">que </w:t>
      </w:r>
      <w:r w:rsidR="00A547AE">
        <w:rPr>
          <w:rFonts w:ascii="Times New Roman" w:hAnsi="Times New Roman" w:cs="Times New Roman"/>
          <w:sz w:val="24"/>
          <w:szCs w:val="24"/>
        </w:rPr>
        <w:t>fue de 3.4</w:t>
      </w:r>
      <w:r w:rsidR="00A547AE" w:rsidRPr="006713FC">
        <w:rPr>
          <w:rFonts w:ascii="Times New Roman" w:hAnsi="Times New Roman" w:cs="Times New Roman"/>
          <w:color w:val="000000" w:themeColor="text1"/>
          <w:sz w:val="24"/>
          <w:szCs w:val="24"/>
        </w:rPr>
        <w:t>%</w:t>
      </w:r>
      <w:r w:rsidR="00124180" w:rsidRPr="006713FC">
        <w:rPr>
          <w:rFonts w:ascii="Times New Roman" w:hAnsi="Times New Roman" w:cs="Times New Roman"/>
          <w:color w:val="000000" w:themeColor="text1"/>
          <w:sz w:val="24"/>
          <w:szCs w:val="24"/>
        </w:rPr>
        <w:t xml:space="preserve"> para el mismo periodo</w:t>
      </w:r>
      <w:r w:rsidRPr="006713FC">
        <w:rPr>
          <w:rFonts w:ascii="Times New Roman" w:hAnsi="Times New Roman" w:cs="Times New Roman"/>
          <w:color w:val="000000" w:themeColor="text1"/>
          <w:sz w:val="24"/>
          <w:szCs w:val="24"/>
        </w:rPr>
        <w:t>.</w:t>
      </w:r>
      <w:r>
        <w:rPr>
          <w:rFonts w:ascii="Times New Roman" w:hAnsi="Times New Roman" w:cs="Times New Roman"/>
          <w:sz w:val="24"/>
          <w:szCs w:val="24"/>
        </w:rPr>
        <w:t xml:space="preserve"> Otro indicador se encuentra en</w:t>
      </w:r>
      <w:r w:rsidR="00CB7D13">
        <w:rPr>
          <w:rFonts w:ascii="Times New Roman" w:hAnsi="Times New Roman" w:cs="Times New Roman"/>
          <w:sz w:val="24"/>
          <w:szCs w:val="24"/>
        </w:rPr>
        <w:t xml:space="preserve"> e</w:t>
      </w:r>
      <w:r w:rsidR="00A77D0D" w:rsidRPr="003641F6">
        <w:rPr>
          <w:rFonts w:ascii="Times New Roman" w:hAnsi="Times New Roman" w:cs="Times New Roman"/>
          <w:sz w:val="24"/>
          <w:szCs w:val="24"/>
        </w:rPr>
        <w:t>l</w:t>
      </w:r>
      <w:r w:rsidR="00CB7D13">
        <w:rPr>
          <w:rFonts w:ascii="Times New Roman" w:hAnsi="Times New Roman" w:cs="Times New Roman"/>
          <w:sz w:val="24"/>
          <w:szCs w:val="24"/>
        </w:rPr>
        <w:t xml:space="preserve"> tipo de cambio </w:t>
      </w:r>
      <w:r>
        <w:rPr>
          <w:rFonts w:ascii="Times New Roman" w:hAnsi="Times New Roman" w:cs="Times New Roman"/>
          <w:sz w:val="24"/>
          <w:szCs w:val="24"/>
        </w:rPr>
        <w:t>entre el</w:t>
      </w:r>
      <w:r w:rsidR="00A77D0D" w:rsidRPr="003641F6">
        <w:rPr>
          <w:rFonts w:ascii="Times New Roman" w:hAnsi="Times New Roman" w:cs="Times New Roman"/>
          <w:sz w:val="24"/>
          <w:szCs w:val="24"/>
        </w:rPr>
        <w:t xml:space="preserve"> </w:t>
      </w:r>
      <w:r w:rsidR="00CB7D13">
        <w:rPr>
          <w:rFonts w:ascii="Times New Roman" w:hAnsi="Times New Roman" w:cs="Times New Roman"/>
          <w:sz w:val="24"/>
          <w:szCs w:val="24"/>
        </w:rPr>
        <w:t>p</w:t>
      </w:r>
      <w:r w:rsidR="00A77D0D" w:rsidRPr="003641F6">
        <w:rPr>
          <w:rFonts w:ascii="Times New Roman" w:hAnsi="Times New Roman" w:cs="Times New Roman"/>
          <w:sz w:val="24"/>
          <w:szCs w:val="24"/>
        </w:rPr>
        <w:t>eso</w:t>
      </w:r>
      <w:r>
        <w:rPr>
          <w:rFonts w:ascii="Times New Roman" w:hAnsi="Times New Roman" w:cs="Times New Roman"/>
          <w:sz w:val="24"/>
          <w:szCs w:val="24"/>
        </w:rPr>
        <w:t xml:space="preserve"> mexicano y el dólar</w:t>
      </w:r>
      <w:r w:rsidR="005E0296">
        <w:rPr>
          <w:rFonts w:ascii="Times New Roman" w:hAnsi="Times New Roman" w:cs="Times New Roman"/>
          <w:sz w:val="24"/>
          <w:szCs w:val="24"/>
        </w:rPr>
        <w:t xml:space="preserve"> norteamericano</w:t>
      </w:r>
      <w:r>
        <w:rPr>
          <w:rFonts w:ascii="Times New Roman" w:hAnsi="Times New Roman" w:cs="Times New Roman"/>
          <w:sz w:val="24"/>
          <w:szCs w:val="24"/>
        </w:rPr>
        <w:t>,</w:t>
      </w:r>
      <w:r w:rsidR="005E0296">
        <w:rPr>
          <w:rFonts w:ascii="Times New Roman" w:hAnsi="Times New Roman" w:cs="Times New Roman"/>
          <w:sz w:val="24"/>
          <w:szCs w:val="24"/>
        </w:rPr>
        <w:t xml:space="preserve"> dicha paridad</w:t>
      </w:r>
      <w:r w:rsidR="00A77D0D" w:rsidRPr="003641F6">
        <w:rPr>
          <w:rFonts w:ascii="Times New Roman" w:hAnsi="Times New Roman" w:cs="Times New Roman"/>
          <w:sz w:val="24"/>
          <w:szCs w:val="24"/>
        </w:rPr>
        <w:t xml:space="preserve"> pas</w:t>
      </w:r>
      <w:r w:rsidR="005E0296">
        <w:rPr>
          <w:rFonts w:ascii="Times New Roman" w:hAnsi="Times New Roman" w:cs="Times New Roman"/>
          <w:sz w:val="24"/>
          <w:szCs w:val="24"/>
        </w:rPr>
        <w:t>ó</w:t>
      </w:r>
      <w:r w:rsidR="00A77D0D" w:rsidRPr="003641F6">
        <w:rPr>
          <w:rFonts w:ascii="Times New Roman" w:hAnsi="Times New Roman" w:cs="Times New Roman"/>
          <w:sz w:val="24"/>
          <w:szCs w:val="24"/>
        </w:rPr>
        <w:t xml:space="preserve"> de $12.85</w:t>
      </w:r>
      <w:r w:rsidR="005E0296">
        <w:rPr>
          <w:rFonts w:ascii="Times New Roman" w:hAnsi="Times New Roman" w:cs="Times New Roman"/>
          <w:sz w:val="24"/>
          <w:szCs w:val="24"/>
        </w:rPr>
        <w:t xml:space="preserve"> en el año 2013</w:t>
      </w:r>
      <w:r w:rsidR="00A77D0D" w:rsidRPr="003641F6">
        <w:rPr>
          <w:rFonts w:ascii="Times New Roman" w:hAnsi="Times New Roman" w:cs="Times New Roman"/>
          <w:sz w:val="24"/>
          <w:szCs w:val="24"/>
        </w:rPr>
        <w:t xml:space="preserve"> a $20.00 pesos por dólar</w:t>
      </w:r>
      <w:r w:rsidR="005E0296">
        <w:rPr>
          <w:rFonts w:ascii="Times New Roman" w:hAnsi="Times New Roman" w:cs="Times New Roman"/>
          <w:sz w:val="24"/>
          <w:szCs w:val="24"/>
        </w:rPr>
        <w:t xml:space="preserve"> en  2018</w:t>
      </w:r>
      <w:r>
        <w:rPr>
          <w:rFonts w:ascii="Times New Roman" w:hAnsi="Times New Roman" w:cs="Times New Roman"/>
          <w:sz w:val="24"/>
          <w:szCs w:val="24"/>
        </w:rPr>
        <w:t>;</w:t>
      </w:r>
      <w:r w:rsidR="00A77D0D" w:rsidRPr="003641F6">
        <w:rPr>
          <w:rFonts w:ascii="Times New Roman" w:hAnsi="Times New Roman" w:cs="Times New Roman"/>
          <w:sz w:val="24"/>
          <w:szCs w:val="24"/>
        </w:rPr>
        <w:t xml:space="preserve"> </w:t>
      </w:r>
      <w:r>
        <w:rPr>
          <w:rFonts w:ascii="Times New Roman" w:hAnsi="Times New Roman" w:cs="Times New Roman"/>
          <w:sz w:val="24"/>
          <w:szCs w:val="24"/>
        </w:rPr>
        <w:t>l</w:t>
      </w:r>
      <w:r w:rsidR="00C635F2">
        <w:rPr>
          <w:rFonts w:ascii="Times New Roman" w:hAnsi="Times New Roman" w:cs="Times New Roman"/>
          <w:sz w:val="24"/>
          <w:szCs w:val="24"/>
        </w:rPr>
        <w:t>a deuda pas</w:t>
      </w:r>
      <w:r w:rsidR="005E0296">
        <w:rPr>
          <w:rFonts w:ascii="Times New Roman" w:hAnsi="Times New Roman" w:cs="Times New Roman"/>
          <w:sz w:val="24"/>
          <w:szCs w:val="24"/>
        </w:rPr>
        <w:t>ó</w:t>
      </w:r>
      <w:r w:rsidR="00C635F2">
        <w:rPr>
          <w:rFonts w:ascii="Times New Roman" w:hAnsi="Times New Roman" w:cs="Times New Roman"/>
          <w:sz w:val="24"/>
          <w:szCs w:val="24"/>
        </w:rPr>
        <w:t xml:space="preserve"> de 5.7</w:t>
      </w:r>
      <w:r w:rsidR="00A77D0D" w:rsidRPr="003641F6">
        <w:rPr>
          <w:rFonts w:ascii="Times New Roman" w:hAnsi="Times New Roman" w:cs="Times New Roman"/>
          <w:sz w:val="24"/>
          <w:szCs w:val="24"/>
        </w:rPr>
        <w:t xml:space="preserve"> billones de pesos a más de 1</w:t>
      </w:r>
      <w:r w:rsidR="00CB7D13">
        <w:rPr>
          <w:rFonts w:ascii="Times New Roman" w:hAnsi="Times New Roman" w:cs="Times New Roman"/>
          <w:sz w:val="24"/>
          <w:szCs w:val="24"/>
        </w:rPr>
        <w:t>1</w:t>
      </w:r>
      <w:r w:rsidR="00A77D0D" w:rsidRPr="003641F6">
        <w:rPr>
          <w:rFonts w:ascii="Times New Roman" w:hAnsi="Times New Roman" w:cs="Times New Roman"/>
          <w:sz w:val="24"/>
          <w:szCs w:val="24"/>
        </w:rPr>
        <w:t xml:space="preserve"> billones de pesos</w:t>
      </w:r>
      <w:r w:rsidR="00C635F2">
        <w:rPr>
          <w:rStyle w:val="Refdenotaalpie"/>
          <w:rFonts w:ascii="Times New Roman" w:hAnsi="Times New Roman" w:cs="Times New Roman"/>
          <w:sz w:val="24"/>
          <w:szCs w:val="24"/>
        </w:rPr>
        <w:footnoteReference w:id="1"/>
      </w:r>
      <w:r w:rsidR="00A77D0D" w:rsidRPr="003641F6">
        <w:rPr>
          <w:rFonts w:ascii="Times New Roman" w:hAnsi="Times New Roman" w:cs="Times New Roman"/>
          <w:sz w:val="24"/>
          <w:szCs w:val="24"/>
        </w:rPr>
        <w:t xml:space="preserve"> (</w:t>
      </w:r>
      <w:r w:rsidR="00D51BDC">
        <w:rPr>
          <w:rFonts w:ascii="Times New Roman" w:hAnsi="Times New Roman" w:cs="Times New Roman"/>
          <w:sz w:val="24"/>
          <w:szCs w:val="24"/>
        </w:rPr>
        <w:t>i</w:t>
      </w:r>
      <w:r w:rsidR="00D51BDC" w:rsidRPr="003641F6">
        <w:rPr>
          <w:rFonts w:ascii="Times New Roman" w:hAnsi="Times New Roman" w:cs="Times New Roman"/>
          <w:sz w:val="24"/>
          <w:szCs w:val="24"/>
        </w:rPr>
        <w:t>ncrementá</w:t>
      </w:r>
      <w:r w:rsidR="00D51BDC">
        <w:rPr>
          <w:rFonts w:ascii="Times New Roman" w:hAnsi="Times New Roman" w:cs="Times New Roman"/>
          <w:sz w:val="24"/>
          <w:szCs w:val="24"/>
        </w:rPr>
        <w:t>ndose</w:t>
      </w:r>
      <w:r>
        <w:rPr>
          <w:rFonts w:ascii="Times New Roman" w:hAnsi="Times New Roman" w:cs="Times New Roman"/>
          <w:sz w:val="24"/>
          <w:szCs w:val="24"/>
        </w:rPr>
        <w:t xml:space="preserve"> </w:t>
      </w:r>
      <w:r w:rsidR="00124180" w:rsidRPr="003641F6">
        <w:rPr>
          <w:rFonts w:ascii="Times New Roman" w:hAnsi="Times New Roman" w:cs="Times New Roman"/>
          <w:sz w:val="24"/>
          <w:szCs w:val="24"/>
        </w:rPr>
        <w:t>la deuda de los mexicanos</w:t>
      </w:r>
      <w:r w:rsidR="00124180">
        <w:rPr>
          <w:rFonts w:ascii="Times New Roman" w:hAnsi="Times New Roman" w:cs="Times New Roman"/>
          <w:sz w:val="24"/>
          <w:szCs w:val="24"/>
        </w:rPr>
        <w:t xml:space="preserve"> </w:t>
      </w:r>
      <w:r>
        <w:rPr>
          <w:rFonts w:ascii="Times New Roman" w:hAnsi="Times New Roman" w:cs="Times New Roman"/>
          <w:sz w:val="24"/>
          <w:szCs w:val="24"/>
        </w:rPr>
        <w:t>en</w:t>
      </w:r>
      <w:r w:rsidR="00A77D0D" w:rsidRPr="003641F6">
        <w:rPr>
          <w:rFonts w:ascii="Times New Roman" w:hAnsi="Times New Roman" w:cs="Times New Roman"/>
          <w:sz w:val="24"/>
          <w:szCs w:val="24"/>
        </w:rPr>
        <w:t xml:space="preserve"> más de 100%)</w:t>
      </w:r>
      <w:r w:rsidR="005E0296">
        <w:rPr>
          <w:rFonts w:ascii="Times New Roman" w:hAnsi="Times New Roman" w:cs="Times New Roman"/>
          <w:sz w:val="24"/>
          <w:szCs w:val="24"/>
        </w:rPr>
        <w:t>. Cabe p</w:t>
      </w:r>
      <w:r w:rsidR="000B176C">
        <w:rPr>
          <w:rFonts w:ascii="Times New Roman" w:hAnsi="Times New Roman" w:cs="Times New Roman"/>
          <w:sz w:val="24"/>
          <w:szCs w:val="24"/>
        </w:rPr>
        <w:t>reguntarse ¿El dinero qué</w:t>
      </w:r>
      <w:r w:rsidR="00A77D0D" w:rsidRPr="003641F6">
        <w:rPr>
          <w:rFonts w:ascii="Times New Roman" w:hAnsi="Times New Roman" w:cs="Times New Roman"/>
          <w:sz w:val="24"/>
          <w:szCs w:val="24"/>
        </w:rPr>
        <w:t xml:space="preserve"> destino tuvo</w:t>
      </w:r>
      <w:r w:rsidR="00124180">
        <w:rPr>
          <w:rFonts w:ascii="Times New Roman" w:hAnsi="Times New Roman" w:cs="Times New Roman"/>
          <w:sz w:val="24"/>
          <w:szCs w:val="24"/>
        </w:rPr>
        <w:t>,</w:t>
      </w:r>
      <w:r w:rsidR="00A77D0D" w:rsidRPr="003641F6">
        <w:rPr>
          <w:rFonts w:ascii="Times New Roman" w:hAnsi="Times New Roman" w:cs="Times New Roman"/>
          <w:sz w:val="24"/>
          <w:szCs w:val="24"/>
        </w:rPr>
        <w:t xml:space="preserve"> a d</w:t>
      </w:r>
      <w:r w:rsidR="005E0296">
        <w:rPr>
          <w:rFonts w:ascii="Times New Roman" w:hAnsi="Times New Roman" w:cs="Times New Roman"/>
          <w:sz w:val="24"/>
          <w:szCs w:val="24"/>
        </w:rPr>
        <w:t>ó</w:t>
      </w:r>
      <w:r w:rsidR="00A77D0D" w:rsidRPr="003641F6">
        <w:rPr>
          <w:rFonts w:ascii="Times New Roman" w:hAnsi="Times New Roman" w:cs="Times New Roman"/>
          <w:sz w:val="24"/>
          <w:szCs w:val="24"/>
        </w:rPr>
        <w:t>nde se fue? ¿Quién</w:t>
      </w:r>
      <w:r>
        <w:rPr>
          <w:rFonts w:ascii="Times New Roman" w:hAnsi="Times New Roman" w:cs="Times New Roman"/>
          <w:sz w:val="24"/>
          <w:szCs w:val="24"/>
        </w:rPr>
        <w:t xml:space="preserve"> </w:t>
      </w:r>
      <w:r w:rsidR="00A77D0D" w:rsidRPr="003641F6">
        <w:rPr>
          <w:rFonts w:ascii="Times New Roman" w:hAnsi="Times New Roman" w:cs="Times New Roman"/>
          <w:sz w:val="24"/>
          <w:szCs w:val="24"/>
        </w:rPr>
        <w:t>pagar</w:t>
      </w:r>
      <w:r w:rsidR="000B176C">
        <w:rPr>
          <w:rFonts w:ascii="Times New Roman" w:hAnsi="Times New Roman" w:cs="Times New Roman"/>
          <w:sz w:val="24"/>
          <w:szCs w:val="24"/>
        </w:rPr>
        <w:t>á</w:t>
      </w:r>
      <w:r w:rsidR="00A77D0D" w:rsidRPr="003641F6">
        <w:rPr>
          <w:rFonts w:ascii="Times New Roman" w:hAnsi="Times New Roman" w:cs="Times New Roman"/>
          <w:sz w:val="24"/>
          <w:szCs w:val="24"/>
        </w:rPr>
        <w:t xml:space="preserve"> la deuda</w:t>
      </w:r>
      <w:r w:rsidR="000B176C">
        <w:rPr>
          <w:rFonts w:ascii="Times New Roman" w:hAnsi="Times New Roman" w:cs="Times New Roman"/>
          <w:sz w:val="24"/>
          <w:szCs w:val="24"/>
        </w:rPr>
        <w:t>?  ¿A qué costo social se pagará</w:t>
      </w:r>
      <w:r w:rsidR="00A77D0D" w:rsidRPr="003641F6">
        <w:rPr>
          <w:rFonts w:ascii="Times New Roman" w:hAnsi="Times New Roman" w:cs="Times New Roman"/>
          <w:sz w:val="24"/>
          <w:szCs w:val="24"/>
        </w:rPr>
        <w:t>? ¿Cuál es el costo económico</w:t>
      </w:r>
      <w:r w:rsidR="000B176C">
        <w:rPr>
          <w:rFonts w:ascii="Times New Roman" w:hAnsi="Times New Roman" w:cs="Times New Roman"/>
          <w:sz w:val="24"/>
          <w:szCs w:val="24"/>
        </w:rPr>
        <w:t xml:space="preserve"> y político</w:t>
      </w:r>
      <w:r w:rsidR="00A77D0D" w:rsidRPr="003641F6">
        <w:rPr>
          <w:rFonts w:ascii="Times New Roman" w:hAnsi="Times New Roman" w:cs="Times New Roman"/>
          <w:sz w:val="24"/>
          <w:szCs w:val="24"/>
        </w:rPr>
        <w:t xml:space="preserve"> que se paga y se pagar</w:t>
      </w:r>
      <w:r w:rsidR="005E0296">
        <w:rPr>
          <w:rFonts w:ascii="Times New Roman" w:hAnsi="Times New Roman" w:cs="Times New Roman"/>
          <w:sz w:val="24"/>
          <w:szCs w:val="24"/>
        </w:rPr>
        <w:t>á</w:t>
      </w:r>
      <w:r w:rsidR="00A77D0D" w:rsidRPr="003641F6">
        <w:rPr>
          <w:rFonts w:ascii="Times New Roman" w:hAnsi="Times New Roman" w:cs="Times New Roman"/>
          <w:sz w:val="24"/>
          <w:szCs w:val="24"/>
        </w:rPr>
        <w:t xml:space="preserve"> y por cuánto tiempo? Y m</w:t>
      </w:r>
      <w:r w:rsidR="000B176C">
        <w:rPr>
          <w:rFonts w:ascii="Times New Roman" w:hAnsi="Times New Roman" w:cs="Times New Roman"/>
          <w:sz w:val="24"/>
          <w:szCs w:val="24"/>
        </w:rPr>
        <w:t>uchas</w:t>
      </w:r>
      <w:r w:rsidR="00A77D0D" w:rsidRPr="003641F6">
        <w:rPr>
          <w:rFonts w:ascii="Times New Roman" w:hAnsi="Times New Roman" w:cs="Times New Roman"/>
          <w:sz w:val="24"/>
          <w:szCs w:val="24"/>
        </w:rPr>
        <w:t xml:space="preserve"> preguntas más.</w:t>
      </w:r>
    </w:p>
    <w:p w:rsidR="00012FDA" w:rsidRDefault="0029747D" w:rsidP="000B176C">
      <w:pPr>
        <w:spacing w:line="360" w:lineRule="auto"/>
        <w:jc w:val="both"/>
        <w:rPr>
          <w:rFonts w:ascii="Times New Roman" w:hAnsi="Times New Roman" w:cs="Times New Roman"/>
          <w:sz w:val="24"/>
          <w:szCs w:val="24"/>
        </w:rPr>
      </w:pPr>
      <w:r>
        <w:rPr>
          <w:rFonts w:ascii="Times New Roman" w:hAnsi="Times New Roman" w:cs="Times New Roman"/>
          <w:sz w:val="24"/>
          <w:szCs w:val="24"/>
        </w:rPr>
        <w:t>Asimismo, e</w:t>
      </w:r>
      <w:r w:rsidR="00A77D0D" w:rsidRPr="003641F6">
        <w:rPr>
          <w:rFonts w:ascii="Times New Roman" w:hAnsi="Times New Roman" w:cs="Times New Roman"/>
          <w:sz w:val="24"/>
          <w:szCs w:val="24"/>
        </w:rPr>
        <w:t xml:space="preserve">l </w:t>
      </w:r>
      <w:r w:rsidR="0035564F">
        <w:rPr>
          <w:rFonts w:ascii="Times New Roman" w:hAnsi="Times New Roman" w:cs="Times New Roman"/>
          <w:sz w:val="24"/>
          <w:szCs w:val="24"/>
        </w:rPr>
        <w:t>p</w:t>
      </w:r>
      <w:r w:rsidR="00A77D0D" w:rsidRPr="003641F6">
        <w:rPr>
          <w:rFonts w:ascii="Times New Roman" w:hAnsi="Times New Roman" w:cs="Times New Roman"/>
          <w:sz w:val="24"/>
          <w:szCs w:val="24"/>
        </w:rPr>
        <w:t>ueblo trabajador</w:t>
      </w:r>
      <w:r w:rsidR="0035564F">
        <w:rPr>
          <w:rFonts w:ascii="Times New Roman" w:hAnsi="Times New Roman" w:cs="Times New Roman"/>
          <w:sz w:val="24"/>
          <w:szCs w:val="24"/>
        </w:rPr>
        <w:t xml:space="preserve"> mexicano</w:t>
      </w:r>
      <w:r w:rsidR="00A77D0D" w:rsidRPr="003641F6">
        <w:rPr>
          <w:rFonts w:ascii="Times New Roman" w:hAnsi="Times New Roman" w:cs="Times New Roman"/>
          <w:sz w:val="24"/>
          <w:szCs w:val="24"/>
        </w:rPr>
        <w:t xml:space="preserve"> ha estado pagando</w:t>
      </w:r>
      <w:r w:rsidR="005E0296">
        <w:rPr>
          <w:rFonts w:ascii="Times New Roman" w:hAnsi="Times New Roman" w:cs="Times New Roman"/>
          <w:sz w:val="24"/>
          <w:szCs w:val="24"/>
        </w:rPr>
        <w:t xml:space="preserve"> por décadas</w:t>
      </w:r>
      <w:r w:rsidR="00A77D0D" w:rsidRPr="003641F6">
        <w:rPr>
          <w:rFonts w:ascii="Times New Roman" w:hAnsi="Times New Roman" w:cs="Times New Roman"/>
          <w:sz w:val="24"/>
          <w:szCs w:val="24"/>
        </w:rPr>
        <w:t xml:space="preserve"> el costo de las políticas de los gobiernos </w:t>
      </w:r>
      <w:r w:rsidR="00C635F2">
        <w:rPr>
          <w:rFonts w:ascii="Times New Roman" w:hAnsi="Times New Roman" w:cs="Times New Roman"/>
          <w:sz w:val="24"/>
          <w:szCs w:val="24"/>
        </w:rPr>
        <w:t>n</w:t>
      </w:r>
      <w:r w:rsidR="00A77D0D" w:rsidRPr="003641F6">
        <w:rPr>
          <w:rFonts w:ascii="Times New Roman" w:hAnsi="Times New Roman" w:cs="Times New Roman"/>
          <w:sz w:val="24"/>
          <w:szCs w:val="24"/>
        </w:rPr>
        <w:t>eoliberales</w:t>
      </w:r>
      <w:r w:rsidR="00C635F2">
        <w:rPr>
          <w:rFonts w:ascii="Times New Roman" w:hAnsi="Times New Roman" w:cs="Times New Roman"/>
          <w:sz w:val="24"/>
          <w:szCs w:val="24"/>
        </w:rPr>
        <w:t>,</w:t>
      </w:r>
      <w:r w:rsidR="00A77D0D" w:rsidRPr="003641F6">
        <w:rPr>
          <w:rFonts w:ascii="Times New Roman" w:hAnsi="Times New Roman" w:cs="Times New Roman"/>
          <w:sz w:val="24"/>
          <w:szCs w:val="24"/>
        </w:rPr>
        <w:t xml:space="preserve"> independientemente del color</w:t>
      </w:r>
      <w:r w:rsidR="00C635F2">
        <w:rPr>
          <w:rFonts w:ascii="Times New Roman" w:hAnsi="Times New Roman" w:cs="Times New Roman"/>
          <w:sz w:val="24"/>
          <w:szCs w:val="24"/>
        </w:rPr>
        <w:t xml:space="preserve"> del partido político</w:t>
      </w:r>
      <w:r w:rsidR="00A77D0D" w:rsidRPr="003641F6">
        <w:rPr>
          <w:rFonts w:ascii="Times New Roman" w:hAnsi="Times New Roman" w:cs="Times New Roman"/>
          <w:sz w:val="24"/>
          <w:szCs w:val="24"/>
        </w:rPr>
        <w:t xml:space="preserve"> en turno</w:t>
      </w:r>
      <w:r w:rsidR="009C0579">
        <w:rPr>
          <w:rFonts w:ascii="Times New Roman" w:hAnsi="Times New Roman" w:cs="Times New Roman"/>
          <w:sz w:val="24"/>
          <w:szCs w:val="24"/>
        </w:rPr>
        <w:t xml:space="preserve"> </w:t>
      </w:r>
      <w:r w:rsidR="00124180">
        <w:rPr>
          <w:rFonts w:ascii="Times New Roman" w:hAnsi="Times New Roman" w:cs="Times New Roman"/>
          <w:sz w:val="24"/>
          <w:szCs w:val="24"/>
        </w:rPr>
        <w:t xml:space="preserve">de </w:t>
      </w:r>
      <w:r w:rsidR="009C0579">
        <w:rPr>
          <w:rFonts w:ascii="Times New Roman" w:hAnsi="Times New Roman" w:cs="Times New Roman"/>
          <w:sz w:val="24"/>
          <w:szCs w:val="24"/>
        </w:rPr>
        <w:t>l</w:t>
      </w:r>
      <w:r w:rsidR="000B176C">
        <w:rPr>
          <w:rFonts w:ascii="Times New Roman" w:hAnsi="Times New Roman" w:cs="Times New Roman"/>
          <w:sz w:val="24"/>
          <w:szCs w:val="24"/>
        </w:rPr>
        <w:t xml:space="preserve">os que administran el gobierno, que mediante </w:t>
      </w:r>
      <w:r w:rsidR="00C635F2">
        <w:rPr>
          <w:rFonts w:ascii="Times New Roman" w:hAnsi="Times New Roman" w:cs="Times New Roman"/>
          <w:sz w:val="24"/>
          <w:szCs w:val="24"/>
        </w:rPr>
        <w:t xml:space="preserve">la denominada </w:t>
      </w:r>
      <w:r w:rsidR="000B176C">
        <w:rPr>
          <w:rFonts w:ascii="Times New Roman" w:hAnsi="Times New Roman" w:cs="Times New Roman"/>
          <w:sz w:val="24"/>
          <w:szCs w:val="24"/>
        </w:rPr>
        <w:t>alternancia</w:t>
      </w:r>
      <w:r w:rsidR="00C635F2">
        <w:rPr>
          <w:rFonts w:ascii="Times New Roman" w:hAnsi="Times New Roman" w:cs="Times New Roman"/>
          <w:sz w:val="24"/>
          <w:szCs w:val="24"/>
        </w:rPr>
        <w:t xml:space="preserve"> han aplicado políticas salariales y laborales que distan de las verdaderas nece</w:t>
      </w:r>
      <w:r w:rsidR="005E0296">
        <w:rPr>
          <w:rFonts w:ascii="Times New Roman" w:hAnsi="Times New Roman" w:cs="Times New Roman"/>
          <w:sz w:val="24"/>
          <w:szCs w:val="24"/>
        </w:rPr>
        <w:t>sidades de la clase trabajadora</w:t>
      </w:r>
      <w:r w:rsidR="00124180">
        <w:rPr>
          <w:rFonts w:ascii="Times New Roman" w:hAnsi="Times New Roman" w:cs="Times New Roman"/>
          <w:sz w:val="24"/>
          <w:szCs w:val="24"/>
        </w:rPr>
        <w:t xml:space="preserve"> </w:t>
      </w:r>
      <w:r w:rsidR="00124180" w:rsidRPr="006713FC">
        <w:rPr>
          <w:rFonts w:ascii="Times New Roman" w:hAnsi="Times New Roman" w:cs="Times New Roman"/>
          <w:color w:val="000000" w:themeColor="text1"/>
          <w:sz w:val="24"/>
          <w:szCs w:val="24"/>
        </w:rPr>
        <w:t>y del pueb</w:t>
      </w:r>
      <w:r w:rsidR="00E45A54" w:rsidRPr="006713FC">
        <w:rPr>
          <w:rFonts w:ascii="Times New Roman" w:hAnsi="Times New Roman" w:cs="Times New Roman"/>
          <w:color w:val="000000" w:themeColor="text1"/>
          <w:sz w:val="24"/>
          <w:szCs w:val="24"/>
        </w:rPr>
        <w:t>l</w:t>
      </w:r>
      <w:r w:rsidR="00124180" w:rsidRPr="006713FC">
        <w:rPr>
          <w:rFonts w:ascii="Times New Roman" w:hAnsi="Times New Roman" w:cs="Times New Roman"/>
          <w:color w:val="000000" w:themeColor="text1"/>
          <w:sz w:val="24"/>
          <w:szCs w:val="24"/>
        </w:rPr>
        <w:t>o mexicano</w:t>
      </w:r>
      <w:r w:rsidR="00A77D0D" w:rsidRPr="006713FC">
        <w:rPr>
          <w:rFonts w:ascii="Times New Roman" w:hAnsi="Times New Roman" w:cs="Times New Roman"/>
          <w:color w:val="000000" w:themeColor="text1"/>
          <w:sz w:val="24"/>
          <w:szCs w:val="24"/>
        </w:rPr>
        <w:t>.</w:t>
      </w:r>
      <w:r w:rsidR="00975E71" w:rsidRPr="006713FC">
        <w:rPr>
          <w:rFonts w:ascii="Times New Roman" w:hAnsi="Times New Roman" w:cs="Times New Roman"/>
          <w:color w:val="000000" w:themeColor="text1"/>
          <w:sz w:val="24"/>
          <w:szCs w:val="24"/>
        </w:rPr>
        <w:t xml:space="preserve"> Marx señalaba</w:t>
      </w:r>
      <w:r w:rsidR="000B176C">
        <w:rPr>
          <w:rFonts w:ascii="Times New Roman" w:hAnsi="Times New Roman" w:cs="Times New Roman"/>
          <w:color w:val="000000" w:themeColor="text1"/>
          <w:sz w:val="24"/>
          <w:szCs w:val="24"/>
        </w:rPr>
        <w:t xml:space="preserve"> que:</w:t>
      </w:r>
      <w:r w:rsidR="00975E71" w:rsidRPr="006713FC">
        <w:rPr>
          <w:rFonts w:ascii="Times New Roman" w:hAnsi="Times New Roman" w:cs="Times New Roman"/>
          <w:color w:val="000000" w:themeColor="text1"/>
          <w:sz w:val="24"/>
          <w:szCs w:val="24"/>
        </w:rPr>
        <w:t xml:space="preserve"> </w:t>
      </w:r>
      <w:r w:rsidR="00975E71" w:rsidRPr="006713FC">
        <w:rPr>
          <w:rFonts w:ascii="Times New Roman" w:hAnsi="Times New Roman" w:cs="Times New Roman"/>
          <w:i/>
          <w:color w:val="000000" w:themeColor="text1"/>
          <w:sz w:val="24"/>
          <w:szCs w:val="24"/>
        </w:rPr>
        <w:t>“(…) El obrero es más pobre cuanta más riqueza</w:t>
      </w:r>
      <w:r w:rsidR="00975E71" w:rsidRPr="00975E71">
        <w:rPr>
          <w:rFonts w:ascii="Times New Roman" w:hAnsi="Times New Roman" w:cs="Times New Roman"/>
          <w:i/>
          <w:sz w:val="24"/>
          <w:szCs w:val="24"/>
        </w:rPr>
        <w:t xml:space="preserve"> produce, cuanto más crece su producción en potencia y en volumen. El trabajador se convierte en una mercancía tanto más barata cuanto más mercancías produce. </w:t>
      </w:r>
      <w:r w:rsidR="00975E71" w:rsidRPr="00975E71">
        <w:rPr>
          <w:rFonts w:ascii="Times New Roman" w:hAnsi="Times New Roman" w:cs="Times New Roman"/>
          <w:i/>
          <w:sz w:val="24"/>
          <w:szCs w:val="24"/>
        </w:rPr>
        <w:lastRenderedPageBreak/>
        <w:t>La desvalorización del mundo humano crece en razón directa de la valorización del mundo de las cosas”</w:t>
      </w:r>
      <w:r w:rsidR="007F6453">
        <w:rPr>
          <w:rFonts w:ascii="Times New Roman" w:hAnsi="Times New Roman" w:cs="Times New Roman"/>
          <w:i/>
          <w:noProof/>
          <w:sz w:val="24"/>
          <w:szCs w:val="24"/>
        </w:rPr>
        <w:t xml:space="preserve"> </w:t>
      </w:r>
      <w:r w:rsidR="007F6453" w:rsidRPr="009A76C2">
        <w:rPr>
          <w:rFonts w:ascii="Times New Roman" w:hAnsi="Times New Roman" w:cs="Times New Roman"/>
          <w:noProof/>
          <w:sz w:val="24"/>
          <w:szCs w:val="24"/>
        </w:rPr>
        <w:t>(Marx, 1987</w:t>
      </w:r>
      <w:r w:rsidR="007F6453">
        <w:rPr>
          <w:rFonts w:ascii="Times New Roman" w:hAnsi="Times New Roman" w:cs="Times New Roman"/>
          <w:noProof/>
          <w:sz w:val="24"/>
          <w:szCs w:val="24"/>
        </w:rPr>
        <w:t>, pág. 105</w:t>
      </w:r>
      <w:r w:rsidR="007F6453" w:rsidRPr="009A76C2">
        <w:rPr>
          <w:rFonts w:ascii="Times New Roman" w:hAnsi="Times New Roman" w:cs="Times New Roman"/>
          <w:noProof/>
          <w:sz w:val="24"/>
          <w:szCs w:val="24"/>
        </w:rPr>
        <w:t>)</w:t>
      </w:r>
      <w:r w:rsidR="007F6453">
        <w:rPr>
          <w:rFonts w:ascii="Times New Roman" w:hAnsi="Times New Roman" w:cs="Times New Roman"/>
          <w:i/>
          <w:sz w:val="24"/>
          <w:szCs w:val="24"/>
        </w:rPr>
        <w:t>.</w:t>
      </w:r>
      <w:r w:rsidR="000B176C">
        <w:rPr>
          <w:rFonts w:ascii="Times New Roman" w:hAnsi="Times New Roman" w:cs="Times New Roman"/>
          <w:i/>
          <w:sz w:val="24"/>
          <w:szCs w:val="24"/>
        </w:rPr>
        <w:t xml:space="preserve"> </w:t>
      </w:r>
      <w:r w:rsidR="005E0296">
        <w:rPr>
          <w:rFonts w:ascii="Times New Roman" w:hAnsi="Times New Roman" w:cs="Times New Roman"/>
          <w:sz w:val="24"/>
          <w:szCs w:val="24"/>
        </w:rPr>
        <w:t xml:space="preserve"> </w:t>
      </w:r>
      <w:r w:rsidR="000B176C">
        <w:rPr>
          <w:rFonts w:ascii="Times New Roman" w:hAnsi="Times New Roman" w:cs="Times New Roman"/>
          <w:sz w:val="24"/>
          <w:szCs w:val="24"/>
        </w:rPr>
        <w:t>Dicha cita se torna vigente en el análisis actual, para ser más precisos:</w:t>
      </w:r>
      <w:r w:rsidR="00A77D0D" w:rsidRPr="000B176C">
        <w:rPr>
          <w:rFonts w:ascii="Times New Roman" w:hAnsi="Times New Roman" w:cs="Times New Roman"/>
          <w:sz w:val="24"/>
          <w:szCs w:val="24"/>
        </w:rPr>
        <w:t xml:space="preserve"> el </w:t>
      </w:r>
      <w:r w:rsidR="00801204" w:rsidRPr="000B176C">
        <w:rPr>
          <w:rFonts w:ascii="Times New Roman" w:hAnsi="Times New Roman" w:cs="Times New Roman"/>
          <w:sz w:val="24"/>
          <w:szCs w:val="24"/>
        </w:rPr>
        <w:t>s</w:t>
      </w:r>
      <w:r w:rsidR="00A77D0D" w:rsidRPr="000B176C">
        <w:rPr>
          <w:rFonts w:ascii="Times New Roman" w:hAnsi="Times New Roman" w:cs="Times New Roman"/>
          <w:sz w:val="24"/>
          <w:szCs w:val="24"/>
        </w:rPr>
        <w:t xml:space="preserve">alario </w:t>
      </w:r>
      <w:r w:rsidR="00801204" w:rsidRPr="000B176C">
        <w:rPr>
          <w:rFonts w:ascii="Times New Roman" w:hAnsi="Times New Roman" w:cs="Times New Roman"/>
          <w:sz w:val="24"/>
          <w:szCs w:val="24"/>
        </w:rPr>
        <w:t>m</w:t>
      </w:r>
      <w:r w:rsidR="00A77D0D" w:rsidRPr="000B176C">
        <w:rPr>
          <w:rFonts w:ascii="Times New Roman" w:hAnsi="Times New Roman" w:cs="Times New Roman"/>
          <w:sz w:val="24"/>
          <w:szCs w:val="24"/>
        </w:rPr>
        <w:t>ínimo perdió 1</w:t>
      </w:r>
      <w:r w:rsidR="00975E71" w:rsidRPr="000B176C">
        <w:rPr>
          <w:rFonts w:ascii="Times New Roman" w:hAnsi="Times New Roman" w:cs="Times New Roman"/>
          <w:sz w:val="24"/>
          <w:szCs w:val="24"/>
        </w:rPr>
        <w:t>1</w:t>
      </w:r>
      <w:r w:rsidR="00A77D0D" w:rsidRPr="000B176C">
        <w:rPr>
          <w:rFonts w:ascii="Times New Roman" w:hAnsi="Times New Roman" w:cs="Times New Roman"/>
          <w:sz w:val="24"/>
          <w:szCs w:val="24"/>
        </w:rPr>
        <w:t>.4</w:t>
      </w:r>
      <w:r w:rsidR="00FD1A99" w:rsidRPr="000B176C">
        <w:rPr>
          <w:rFonts w:ascii="Times New Roman" w:hAnsi="Times New Roman" w:cs="Times New Roman"/>
          <w:sz w:val="24"/>
          <w:szCs w:val="24"/>
        </w:rPr>
        <w:t xml:space="preserve">6 </w:t>
      </w:r>
      <w:r w:rsidR="00A77D0D" w:rsidRPr="000B176C">
        <w:rPr>
          <w:rFonts w:ascii="Times New Roman" w:hAnsi="Times New Roman" w:cs="Times New Roman"/>
          <w:sz w:val="24"/>
          <w:szCs w:val="24"/>
        </w:rPr>
        <w:t>% de su poder adquisitivo</w:t>
      </w:r>
      <w:r w:rsidR="000B176C">
        <w:rPr>
          <w:rFonts w:ascii="Times New Roman" w:hAnsi="Times New Roman" w:cs="Times New Roman"/>
          <w:sz w:val="24"/>
          <w:szCs w:val="24"/>
        </w:rPr>
        <w:t xml:space="preserve"> so</w:t>
      </w:r>
      <w:r w:rsidR="00975E71" w:rsidRPr="000B176C">
        <w:rPr>
          <w:rFonts w:ascii="Times New Roman" w:hAnsi="Times New Roman" w:cs="Times New Roman"/>
          <w:sz w:val="24"/>
          <w:szCs w:val="24"/>
        </w:rPr>
        <w:t>lo durante el sexenio de</w:t>
      </w:r>
      <w:r w:rsidR="005E0296" w:rsidRPr="000B176C">
        <w:rPr>
          <w:rFonts w:ascii="Times New Roman" w:hAnsi="Times New Roman" w:cs="Times New Roman"/>
          <w:sz w:val="24"/>
          <w:szCs w:val="24"/>
        </w:rPr>
        <w:t xml:space="preserve"> Enrique</w:t>
      </w:r>
      <w:r w:rsidR="00975E71" w:rsidRPr="000B176C">
        <w:rPr>
          <w:rFonts w:ascii="Times New Roman" w:hAnsi="Times New Roman" w:cs="Times New Roman"/>
          <w:sz w:val="24"/>
          <w:szCs w:val="24"/>
        </w:rPr>
        <w:t xml:space="preserve"> Peña Nieto</w:t>
      </w:r>
      <w:r w:rsidR="00A77D0D" w:rsidRPr="000B176C">
        <w:rPr>
          <w:rFonts w:ascii="Times New Roman" w:hAnsi="Times New Roman" w:cs="Times New Roman"/>
          <w:sz w:val="24"/>
          <w:szCs w:val="24"/>
        </w:rPr>
        <w:t xml:space="preserve">, </w:t>
      </w:r>
      <w:r w:rsidR="00975E71" w:rsidRPr="000B176C">
        <w:rPr>
          <w:rFonts w:ascii="Times New Roman" w:hAnsi="Times New Roman" w:cs="Times New Roman"/>
          <w:sz w:val="24"/>
          <w:szCs w:val="24"/>
        </w:rPr>
        <w:t>que</w:t>
      </w:r>
      <w:r w:rsidR="000B176C">
        <w:rPr>
          <w:rFonts w:ascii="Times New Roman" w:hAnsi="Times New Roman" w:cs="Times New Roman"/>
          <w:sz w:val="24"/>
          <w:szCs w:val="24"/>
        </w:rPr>
        <w:t xml:space="preserve"> visto</w:t>
      </w:r>
      <w:r w:rsidR="00975E71" w:rsidRPr="000B176C">
        <w:rPr>
          <w:rFonts w:ascii="Times New Roman" w:hAnsi="Times New Roman" w:cs="Times New Roman"/>
          <w:sz w:val="24"/>
          <w:szCs w:val="24"/>
        </w:rPr>
        <w:t xml:space="preserve"> en perspectiva </w:t>
      </w:r>
      <w:r w:rsidR="00A77D0D" w:rsidRPr="000B176C">
        <w:rPr>
          <w:rFonts w:ascii="Times New Roman" w:hAnsi="Times New Roman" w:cs="Times New Roman"/>
          <w:sz w:val="24"/>
          <w:szCs w:val="24"/>
        </w:rPr>
        <w:t xml:space="preserve">con </w:t>
      </w:r>
      <w:r w:rsidR="00975E71" w:rsidRPr="000B176C">
        <w:rPr>
          <w:rFonts w:ascii="Times New Roman" w:hAnsi="Times New Roman" w:cs="Times New Roman"/>
          <w:sz w:val="24"/>
          <w:szCs w:val="24"/>
        </w:rPr>
        <w:t>el periodo</w:t>
      </w:r>
      <w:r w:rsidR="005E0296" w:rsidRPr="000B176C">
        <w:rPr>
          <w:rFonts w:ascii="Times New Roman" w:hAnsi="Times New Roman" w:cs="Times New Roman"/>
          <w:sz w:val="24"/>
          <w:szCs w:val="24"/>
        </w:rPr>
        <w:t xml:space="preserve"> completo</w:t>
      </w:r>
      <w:r w:rsidR="00975E71" w:rsidRPr="000B176C">
        <w:rPr>
          <w:rFonts w:ascii="Times New Roman" w:hAnsi="Times New Roman" w:cs="Times New Roman"/>
          <w:sz w:val="24"/>
          <w:szCs w:val="24"/>
        </w:rPr>
        <w:t xml:space="preserve"> de</w:t>
      </w:r>
      <w:r w:rsidR="00A77D0D" w:rsidRPr="000B176C">
        <w:rPr>
          <w:rFonts w:ascii="Times New Roman" w:hAnsi="Times New Roman" w:cs="Times New Roman"/>
          <w:sz w:val="24"/>
          <w:szCs w:val="24"/>
        </w:rPr>
        <w:t xml:space="preserve">l </w:t>
      </w:r>
      <w:r w:rsidR="00801204" w:rsidRPr="000B176C">
        <w:rPr>
          <w:rFonts w:ascii="Times New Roman" w:hAnsi="Times New Roman" w:cs="Times New Roman"/>
          <w:sz w:val="24"/>
          <w:szCs w:val="24"/>
        </w:rPr>
        <w:t>n</w:t>
      </w:r>
      <w:r w:rsidR="00A77D0D" w:rsidRPr="000B176C">
        <w:rPr>
          <w:rFonts w:ascii="Times New Roman" w:hAnsi="Times New Roman" w:cs="Times New Roman"/>
          <w:sz w:val="24"/>
          <w:szCs w:val="24"/>
        </w:rPr>
        <w:t>eoliberal</w:t>
      </w:r>
      <w:r w:rsidR="00975E71" w:rsidRPr="000B176C">
        <w:rPr>
          <w:rFonts w:ascii="Times New Roman" w:hAnsi="Times New Roman" w:cs="Times New Roman"/>
          <w:sz w:val="24"/>
          <w:szCs w:val="24"/>
        </w:rPr>
        <w:t>ismo</w:t>
      </w:r>
      <w:r w:rsidR="00A77D0D" w:rsidRPr="000B176C">
        <w:rPr>
          <w:rFonts w:ascii="Times New Roman" w:hAnsi="Times New Roman" w:cs="Times New Roman"/>
          <w:sz w:val="24"/>
          <w:szCs w:val="24"/>
        </w:rPr>
        <w:t xml:space="preserve"> ha </w:t>
      </w:r>
      <w:r w:rsidR="00975E71" w:rsidRPr="000B176C">
        <w:rPr>
          <w:rFonts w:ascii="Times New Roman" w:hAnsi="Times New Roman" w:cs="Times New Roman"/>
          <w:sz w:val="24"/>
          <w:szCs w:val="24"/>
        </w:rPr>
        <w:t xml:space="preserve">significado </w:t>
      </w:r>
      <w:r w:rsidR="00975E71" w:rsidRPr="000B176C">
        <w:rPr>
          <w:rFonts w:ascii="Times New Roman" w:hAnsi="Times New Roman" w:cs="Times New Roman"/>
          <w:b/>
          <w:i/>
          <w:sz w:val="24"/>
          <w:szCs w:val="24"/>
        </w:rPr>
        <w:t>un</w:t>
      </w:r>
      <w:r w:rsidR="007F6453" w:rsidRPr="000B176C">
        <w:rPr>
          <w:rFonts w:ascii="Times New Roman" w:hAnsi="Times New Roman" w:cs="Times New Roman"/>
          <w:b/>
          <w:i/>
          <w:sz w:val="24"/>
          <w:szCs w:val="24"/>
        </w:rPr>
        <w:t xml:space="preserve"> deterioro</w:t>
      </w:r>
      <w:r w:rsidR="00975E71" w:rsidRPr="000B176C">
        <w:rPr>
          <w:rFonts w:ascii="Times New Roman" w:hAnsi="Times New Roman" w:cs="Times New Roman"/>
          <w:b/>
          <w:i/>
          <w:sz w:val="24"/>
          <w:szCs w:val="24"/>
        </w:rPr>
        <w:t xml:space="preserve"> </w:t>
      </w:r>
      <w:r w:rsidR="00A77D0D" w:rsidRPr="000B176C">
        <w:rPr>
          <w:rFonts w:ascii="Times New Roman" w:hAnsi="Times New Roman" w:cs="Times New Roman"/>
          <w:b/>
          <w:i/>
          <w:sz w:val="24"/>
          <w:szCs w:val="24"/>
        </w:rPr>
        <w:t>acumu</w:t>
      </w:r>
      <w:r w:rsidR="00975E71" w:rsidRPr="000B176C">
        <w:rPr>
          <w:rFonts w:ascii="Times New Roman" w:hAnsi="Times New Roman" w:cs="Times New Roman"/>
          <w:b/>
          <w:i/>
          <w:sz w:val="24"/>
          <w:szCs w:val="24"/>
        </w:rPr>
        <w:t>lado en la pérdida del poder adquisitivo de 88.71%</w:t>
      </w:r>
      <w:r w:rsidR="00A77D0D" w:rsidRPr="000B176C">
        <w:rPr>
          <w:rFonts w:ascii="Times New Roman" w:hAnsi="Times New Roman" w:cs="Times New Roman"/>
          <w:b/>
          <w:i/>
          <w:sz w:val="24"/>
          <w:szCs w:val="24"/>
        </w:rPr>
        <w:t>.</w:t>
      </w:r>
      <w:r w:rsidR="00A77D0D" w:rsidRPr="003641F6">
        <w:rPr>
          <w:rFonts w:ascii="Times New Roman" w:hAnsi="Times New Roman" w:cs="Times New Roman"/>
          <w:sz w:val="24"/>
          <w:szCs w:val="24"/>
        </w:rPr>
        <w:t xml:space="preserve"> </w:t>
      </w:r>
      <w:r w:rsidR="00975E71">
        <w:rPr>
          <w:rFonts w:ascii="Times New Roman" w:hAnsi="Times New Roman" w:cs="Times New Roman"/>
          <w:sz w:val="24"/>
          <w:szCs w:val="24"/>
        </w:rPr>
        <w:t>De manera adicional e</w:t>
      </w:r>
      <w:r w:rsidR="00A77D0D" w:rsidRPr="003641F6">
        <w:rPr>
          <w:rFonts w:ascii="Times New Roman" w:hAnsi="Times New Roman" w:cs="Times New Roman"/>
          <w:sz w:val="24"/>
          <w:szCs w:val="24"/>
        </w:rPr>
        <w:t xml:space="preserve">l </w:t>
      </w:r>
      <w:r w:rsidR="00C26B84">
        <w:rPr>
          <w:rFonts w:ascii="Times New Roman" w:hAnsi="Times New Roman" w:cs="Times New Roman"/>
          <w:sz w:val="24"/>
          <w:szCs w:val="24"/>
        </w:rPr>
        <w:t>d</w:t>
      </w:r>
      <w:r w:rsidR="00A77D0D" w:rsidRPr="003641F6">
        <w:rPr>
          <w:rFonts w:ascii="Times New Roman" w:hAnsi="Times New Roman" w:cs="Times New Roman"/>
          <w:sz w:val="24"/>
          <w:szCs w:val="24"/>
        </w:rPr>
        <w:t xml:space="preserve">esempleo </w:t>
      </w:r>
      <w:r w:rsidR="009C0579">
        <w:rPr>
          <w:rFonts w:ascii="Times New Roman" w:hAnsi="Times New Roman" w:cs="Times New Roman"/>
          <w:sz w:val="24"/>
          <w:szCs w:val="24"/>
        </w:rPr>
        <w:t xml:space="preserve">y el empleo </w:t>
      </w:r>
      <w:r w:rsidR="00A77D0D" w:rsidRPr="003641F6">
        <w:rPr>
          <w:rFonts w:ascii="Times New Roman" w:hAnsi="Times New Roman" w:cs="Times New Roman"/>
          <w:sz w:val="24"/>
          <w:szCs w:val="24"/>
        </w:rPr>
        <w:t xml:space="preserve">se </w:t>
      </w:r>
      <w:r w:rsidR="005E0296">
        <w:rPr>
          <w:rFonts w:ascii="Times New Roman" w:hAnsi="Times New Roman" w:cs="Times New Roman"/>
          <w:sz w:val="24"/>
          <w:szCs w:val="24"/>
        </w:rPr>
        <w:t xml:space="preserve">han </w:t>
      </w:r>
      <w:r w:rsidR="00A77D0D" w:rsidRPr="003641F6">
        <w:rPr>
          <w:rFonts w:ascii="Times New Roman" w:hAnsi="Times New Roman" w:cs="Times New Roman"/>
          <w:sz w:val="24"/>
          <w:szCs w:val="24"/>
        </w:rPr>
        <w:t>precariza</w:t>
      </w:r>
      <w:r w:rsidR="005E0296">
        <w:rPr>
          <w:rFonts w:ascii="Times New Roman" w:hAnsi="Times New Roman" w:cs="Times New Roman"/>
          <w:sz w:val="24"/>
          <w:szCs w:val="24"/>
        </w:rPr>
        <w:t>do</w:t>
      </w:r>
      <w:r w:rsidR="00C26B84">
        <w:rPr>
          <w:rFonts w:ascii="Times New Roman" w:hAnsi="Times New Roman" w:cs="Times New Roman"/>
          <w:sz w:val="24"/>
          <w:szCs w:val="24"/>
        </w:rPr>
        <w:t xml:space="preserve"> de manera galopante, </w:t>
      </w:r>
      <w:r w:rsidR="000D3B06">
        <w:rPr>
          <w:rFonts w:ascii="Times New Roman" w:hAnsi="Times New Roman" w:cs="Times New Roman"/>
          <w:sz w:val="24"/>
          <w:szCs w:val="24"/>
        </w:rPr>
        <w:t xml:space="preserve">son </w:t>
      </w:r>
      <w:r w:rsidR="00C26B84">
        <w:rPr>
          <w:rFonts w:ascii="Times New Roman" w:hAnsi="Times New Roman" w:cs="Times New Roman"/>
          <w:sz w:val="24"/>
          <w:szCs w:val="24"/>
        </w:rPr>
        <w:t>7 millones 466 mil</w:t>
      </w:r>
      <w:r w:rsidR="000D3B06">
        <w:rPr>
          <w:rFonts w:ascii="Times New Roman" w:hAnsi="Times New Roman" w:cs="Times New Roman"/>
          <w:sz w:val="24"/>
          <w:szCs w:val="24"/>
        </w:rPr>
        <w:t xml:space="preserve"> trabajadores desempleados, </w:t>
      </w:r>
      <w:r w:rsidR="00C26B84">
        <w:rPr>
          <w:rFonts w:ascii="Times New Roman" w:hAnsi="Times New Roman" w:cs="Times New Roman"/>
          <w:sz w:val="24"/>
          <w:szCs w:val="24"/>
        </w:rPr>
        <w:t>representado una tasa de desempleo de</w:t>
      </w:r>
      <w:r w:rsidR="000D3B06">
        <w:rPr>
          <w:rFonts w:ascii="Times New Roman" w:hAnsi="Times New Roman" w:cs="Times New Roman"/>
          <w:sz w:val="24"/>
          <w:szCs w:val="24"/>
        </w:rPr>
        <w:t>l</w:t>
      </w:r>
      <w:r w:rsidR="00C26B84">
        <w:rPr>
          <w:rFonts w:ascii="Times New Roman" w:hAnsi="Times New Roman" w:cs="Times New Roman"/>
          <w:sz w:val="24"/>
          <w:szCs w:val="24"/>
        </w:rPr>
        <w:t xml:space="preserve"> 12.4%</w:t>
      </w:r>
      <w:r w:rsidR="000D3B06">
        <w:rPr>
          <w:rFonts w:ascii="Times New Roman" w:hAnsi="Times New Roman" w:cs="Times New Roman"/>
          <w:sz w:val="24"/>
          <w:szCs w:val="24"/>
        </w:rPr>
        <w:t xml:space="preserve"> para el 2017</w:t>
      </w:r>
      <w:r w:rsidR="00C26B84">
        <w:rPr>
          <w:rStyle w:val="Refdenotaalpie"/>
          <w:rFonts w:ascii="Times New Roman" w:hAnsi="Times New Roman" w:cs="Times New Roman"/>
          <w:sz w:val="24"/>
          <w:szCs w:val="24"/>
        </w:rPr>
        <w:footnoteReference w:id="2"/>
      </w:r>
      <w:r w:rsidR="00A77D0D" w:rsidRPr="003641F6">
        <w:rPr>
          <w:rFonts w:ascii="Times New Roman" w:hAnsi="Times New Roman" w:cs="Times New Roman"/>
          <w:sz w:val="24"/>
          <w:szCs w:val="24"/>
        </w:rPr>
        <w:t xml:space="preserve">. </w:t>
      </w:r>
    </w:p>
    <w:p w:rsidR="00A77D0D" w:rsidRPr="003641F6" w:rsidRDefault="0023542B" w:rsidP="000B17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podría pensar que hoy se presenta </w:t>
      </w:r>
      <w:r w:rsidR="00012FDA">
        <w:rPr>
          <w:rFonts w:ascii="Times New Roman" w:hAnsi="Times New Roman" w:cs="Times New Roman"/>
          <w:sz w:val="24"/>
          <w:szCs w:val="24"/>
        </w:rPr>
        <w:t xml:space="preserve">la oportunidad de </w:t>
      </w:r>
      <w:r>
        <w:rPr>
          <w:rFonts w:ascii="Times New Roman" w:hAnsi="Times New Roman" w:cs="Times New Roman"/>
          <w:sz w:val="24"/>
          <w:szCs w:val="24"/>
        </w:rPr>
        <w:t xml:space="preserve">un </w:t>
      </w:r>
      <w:r w:rsidR="00A77D0D" w:rsidRPr="003641F6">
        <w:rPr>
          <w:rFonts w:ascii="Times New Roman" w:hAnsi="Times New Roman" w:cs="Times New Roman"/>
          <w:sz w:val="24"/>
          <w:szCs w:val="24"/>
        </w:rPr>
        <w:t xml:space="preserve">respiro para no ahogarnos en el mundo capitalista lleno de adversidades para los asalariados, </w:t>
      </w:r>
      <w:r w:rsidR="00012FDA">
        <w:rPr>
          <w:rFonts w:ascii="Times New Roman" w:hAnsi="Times New Roman" w:cs="Times New Roman"/>
          <w:sz w:val="24"/>
          <w:szCs w:val="24"/>
        </w:rPr>
        <w:t xml:space="preserve">sobre todo </w:t>
      </w:r>
      <w:r w:rsidR="000B176C">
        <w:rPr>
          <w:rFonts w:ascii="Times New Roman" w:hAnsi="Times New Roman" w:cs="Times New Roman"/>
          <w:sz w:val="24"/>
          <w:szCs w:val="24"/>
        </w:rPr>
        <w:t xml:space="preserve">para </w:t>
      </w:r>
      <w:r w:rsidR="00A77D0D" w:rsidRPr="003641F6">
        <w:rPr>
          <w:rFonts w:ascii="Times New Roman" w:hAnsi="Times New Roman" w:cs="Times New Roman"/>
          <w:sz w:val="24"/>
          <w:szCs w:val="24"/>
        </w:rPr>
        <w:t>los</w:t>
      </w:r>
      <w:r w:rsidR="000B176C">
        <w:rPr>
          <w:rFonts w:ascii="Times New Roman" w:hAnsi="Times New Roman" w:cs="Times New Roman"/>
          <w:sz w:val="24"/>
          <w:szCs w:val="24"/>
        </w:rPr>
        <w:t xml:space="preserve"> muchos</w:t>
      </w:r>
      <w:r w:rsidR="00A77D0D" w:rsidRPr="003641F6">
        <w:rPr>
          <w:rFonts w:ascii="Times New Roman" w:hAnsi="Times New Roman" w:cs="Times New Roman"/>
          <w:sz w:val="24"/>
          <w:szCs w:val="24"/>
        </w:rPr>
        <w:t xml:space="preserve"> que viv</w:t>
      </w:r>
      <w:r w:rsidR="00012FDA">
        <w:rPr>
          <w:rFonts w:ascii="Times New Roman" w:hAnsi="Times New Roman" w:cs="Times New Roman"/>
          <w:sz w:val="24"/>
          <w:szCs w:val="24"/>
        </w:rPr>
        <w:t>imos</w:t>
      </w:r>
      <w:r w:rsidR="00A77D0D" w:rsidRPr="003641F6">
        <w:rPr>
          <w:rFonts w:ascii="Times New Roman" w:hAnsi="Times New Roman" w:cs="Times New Roman"/>
          <w:sz w:val="24"/>
          <w:szCs w:val="24"/>
        </w:rPr>
        <w:t xml:space="preserve"> de </w:t>
      </w:r>
      <w:r w:rsidR="00012FDA">
        <w:rPr>
          <w:rFonts w:ascii="Times New Roman" w:hAnsi="Times New Roman" w:cs="Times New Roman"/>
          <w:sz w:val="24"/>
          <w:szCs w:val="24"/>
        </w:rPr>
        <w:t>nuestro</w:t>
      </w:r>
      <w:r w:rsidR="00A77D0D" w:rsidRPr="003641F6">
        <w:rPr>
          <w:rFonts w:ascii="Times New Roman" w:hAnsi="Times New Roman" w:cs="Times New Roman"/>
          <w:sz w:val="24"/>
          <w:szCs w:val="24"/>
        </w:rPr>
        <w:t xml:space="preserve"> trabajo.</w:t>
      </w:r>
      <w:r>
        <w:rPr>
          <w:rFonts w:ascii="Times New Roman" w:hAnsi="Times New Roman" w:cs="Times New Roman"/>
          <w:sz w:val="24"/>
          <w:szCs w:val="24"/>
        </w:rPr>
        <w:t xml:space="preserve"> Sin </w:t>
      </w:r>
      <w:r w:rsidR="000C4706">
        <w:rPr>
          <w:rFonts w:ascii="Times New Roman" w:hAnsi="Times New Roman" w:cs="Times New Roman"/>
          <w:sz w:val="24"/>
          <w:szCs w:val="24"/>
        </w:rPr>
        <w:t xml:space="preserve">embargo, </w:t>
      </w:r>
      <w:r w:rsidR="000C4706" w:rsidRPr="003641F6">
        <w:rPr>
          <w:rFonts w:ascii="Times New Roman" w:hAnsi="Times New Roman" w:cs="Times New Roman"/>
          <w:sz w:val="24"/>
          <w:szCs w:val="24"/>
        </w:rPr>
        <w:t>no</w:t>
      </w:r>
      <w:r w:rsidR="005E09D1">
        <w:rPr>
          <w:rFonts w:ascii="Times New Roman" w:hAnsi="Times New Roman" w:cs="Times New Roman"/>
          <w:sz w:val="24"/>
          <w:szCs w:val="24"/>
        </w:rPr>
        <w:t xml:space="preserve"> puede existir un verdadero proyecto de nación sobre aquellas bases que </w:t>
      </w:r>
      <w:r w:rsidR="000B176C">
        <w:rPr>
          <w:rFonts w:ascii="Times New Roman" w:hAnsi="Times New Roman" w:cs="Times New Roman"/>
          <w:sz w:val="24"/>
          <w:szCs w:val="24"/>
        </w:rPr>
        <w:t>hacen funcionar</w:t>
      </w:r>
      <w:r w:rsidR="005E09D1">
        <w:rPr>
          <w:rFonts w:ascii="Times New Roman" w:hAnsi="Times New Roman" w:cs="Times New Roman"/>
          <w:sz w:val="24"/>
          <w:szCs w:val="24"/>
        </w:rPr>
        <w:t xml:space="preserve"> un</w:t>
      </w:r>
      <w:r w:rsidR="00A77D0D" w:rsidRPr="003641F6">
        <w:rPr>
          <w:rFonts w:ascii="Times New Roman" w:hAnsi="Times New Roman" w:cs="Times New Roman"/>
          <w:sz w:val="24"/>
          <w:szCs w:val="24"/>
        </w:rPr>
        <w:t xml:space="preserve"> </w:t>
      </w:r>
      <w:r w:rsidR="005E09D1">
        <w:rPr>
          <w:rFonts w:ascii="Times New Roman" w:hAnsi="Times New Roman" w:cs="Times New Roman"/>
          <w:sz w:val="24"/>
          <w:szCs w:val="24"/>
        </w:rPr>
        <w:t>c</w:t>
      </w:r>
      <w:r w:rsidR="00A77D0D" w:rsidRPr="003641F6">
        <w:rPr>
          <w:rFonts w:ascii="Times New Roman" w:hAnsi="Times New Roman" w:cs="Times New Roman"/>
          <w:sz w:val="24"/>
          <w:szCs w:val="24"/>
        </w:rPr>
        <w:t>apitalismo</w:t>
      </w:r>
      <w:r>
        <w:rPr>
          <w:rFonts w:ascii="Times New Roman" w:hAnsi="Times New Roman" w:cs="Times New Roman"/>
          <w:sz w:val="24"/>
          <w:szCs w:val="24"/>
        </w:rPr>
        <w:t xml:space="preserve"> </w:t>
      </w:r>
      <w:r w:rsidR="005E09D1">
        <w:rPr>
          <w:rFonts w:ascii="Times New Roman" w:hAnsi="Times New Roman" w:cs="Times New Roman"/>
          <w:sz w:val="24"/>
          <w:szCs w:val="24"/>
        </w:rPr>
        <w:t xml:space="preserve">que </w:t>
      </w:r>
      <w:r>
        <w:rPr>
          <w:rFonts w:ascii="Times New Roman" w:hAnsi="Times New Roman" w:cs="Times New Roman"/>
          <w:sz w:val="24"/>
          <w:szCs w:val="24"/>
        </w:rPr>
        <w:t xml:space="preserve">ha </w:t>
      </w:r>
      <w:r w:rsidR="005E09D1">
        <w:rPr>
          <w:rFonts w:ascii="Times New Roman" w:hAnsi="Times New Roman" w:cs="Times New Roman"/>
          <w:sz w:val="24"/>
          <w:szCs w:val="24"/>
        </w:rPr>
        <w:t>de</w:t>
      </w:r>
      <w:r>
        <w:rPr>
          <w:rFonts w:ascii="Times New Roman" w:hAnsi="Times New Roman" w:cs="Times New Roman"/>
          <w:sz w:val="24"/>
          <w:szCs w:val="24"/>
        </w:rPr>
        <w:t>mostrado que tiene la capacidad de</w:t>
      </w:r>
      <w:r w:rsidR="00A77D0D" w:rsidRPr="003641F6">
        <w:rPr>
          <w:rFonts w:ascii="Times New Roman" w:hAnsi="Times New Roman" w:cs="Times New Roman"/>
          <w:sz w:val="24"/>
          <w:szCs w:val="24"/>
        </w:rPr>
        <w:t xml:space="preserve"> desnaturaliza</w:t>
      </w:r>
      <w:r>
        <w:rPr>
          <w:rFonts w:ascii="Times New Roman" w:hAnsi="Times New Roman" w:cs="Times New Roman"/>
          <w:sz w:val="24"/>
          <w:szCs w:val="24"/>
        </w:rPr>
        <w:t>r</w:t>
      </w:r>
      <w:r w:rsidR="00A77D0D" w:rsidRPr="003641F6">
        <w:rPr>
          <w:rFonts w:ascii="Times New Roman" w:hAnsi="Times New Roman" w:cs="Times New Roman"/>
          <w:sz w:val="24"/>
          <w:szCs w:val="24"/>
        </w:rPr>
        <w:t xml:space="preserve"> la esencia de lo humano</w:t>
      </w:r>
      <w:r w:rsidR="000B176C">
        <w:rPr>
          <w:rFonts w:ascii="Times New Roman" w:hAnsi="Times New Roman" w:cs="Times New Roman"/>
          <w:sz w:val="24"/>
          <w:szCs w:val="24"/>
        </w:rPr>
        <w:t xml:space="preserve">, buscando compensar el daño incorporando algunas políticas </w:t>
      </w:r>
      <w:r w:rsidR="000C4706">
        <w:rPr>
          <w:rFonts w:ascii="Times New Roman" w:hAnsi="Times New Roman" w:cs="Times New Roman"/>
          <w:sz w:val="24"/>
          <w:szCs w:val="24"/>
        </w:rPr>
        <w:t>económica</w:t>
      </w:r>
      <w:r w:rsidR="00012FDA">
        <w:rPr>
          <w:rFonts w:ascii="Times New Roman" w:hAnsi="Times New Roman" w:cs="Times New Roman"/>
          <w:sz w:val="24"/>
          <w:szCs w:val="24"/>
        </w:rPr>
        <w:t>s</w:t>
      </w:r>
      <w:r w:rsidR="005E09D1">
        <w:rPr>
          <w:rFonts w:ascii="Times New Roman" w:hAnsi="Times New Roman" w:cs="Times New Roman"/>
          <w:sz w:val="24"/>
          <w:szCs w:val="24"/>
        </w:rPr>
        <w:t xml:space="preserve">. Es impensable </w:t>
      </w:r>
      <w:r w:rsidR="00B5718A">
        <w:rPr>
          <w:rFonts w:ascii="Times New Roman" w:hAnsi="Times New Roman" w:cs="Times New Roman"/>
          <w:sz w:val="24"/>
          <w:szCs w:val="24"/>
        </w:rPr>
        <w:t xml:space="preserve">poder </w:t>
      </w:r>
      <w:r w:rsidR="005E09D1">
        <w:rPr>
          <w:rFonts w:ascii="Times New Roman" w:hAnsi="Times New Roman" w:cs="Times New Roman"/>
          <w:sz w:val="24"/>
          <w:szCs w:val="24"/>
        </w:rPr>
        <w:t xml:space="preserve">pensar que hoy las condiciones de vida de las clases trabajadoras se encuentran </w:t>
      </w:r>
      <w:r w:rsidR="000B176C">
        <w:rPr>
          <w:rFonts w:ascii="Times New Roman" w:hAnsi="Times New Roman" w:cs="Times New Roman"/>
          <w:sz w:val="24"/>
          <w:szCs w:val="24"/>
        </w:rPr>
        <w:t>exentas</w:t>
      </w:r>
      <w:r w:rsidR="005E09D1">
        <w:rPr>
          <w:rFonts w:ascii="Times New Roman" w:hAnsi="Times New Roman" w:cs="Times New Roman"/>
          <w:sz w:val="24"/>
          <w:szCs w:val="24"/>
        </w:rPr>
        <w:t xml:space="preserve"> de la explotación del hombre por el hombre, sino más bien </w:t>
      </w:r>
      <w:r w:rsidR="00B5718A">
        <w:rPr>
          <w:rFonts w:ascii="Times New Roman" w:hAnsi="Times New Roman" w:cs="Times New Roman"/>
          <w:sz w:val="24"/>
          <w:szCs w:val="24"/>
        </w:rPr>
        <w:t xml:space="preserve">todo </w:t>
      </w:r>
      <w:r w:rsidR="005E09D1">
        <w:rPr>
          <w:rFonts w:ascii="Times New Roman" w:hAnsi="Times New Roman" w:cs="Times New Roman"/>
          <w:sz w:val="24"/>
          <w:szCs w:val="24"/>
        </w:rPr>
        <w:t>l</w:t>
      </w:r>
      <w:r w:rsidR="00B5718A">
        <w:rPr>
          <w:rFonts w:ascii="Times New Roman" w:hAnsi="Times New Roman" w:cs="Times New Roman"/>
          <w:sz w:val="24"/>
          <w:szCs w:val="24"/>
        </w:rPr>
        <w:t>o</w:t>
      </w:r>
      <w:r w:rsidR="005E09D1">
        <w:rPr>
          <w:rFonts w:ascii="Times New Roman" w:hAnsi="Times New Roman" w:cs="Times New Roman"/>
          <w:sz w:val="24"/>
          <w:szCs w:val="24"/>
        </w:rPr>
        <w:t xml:space="preserve"> contrario</w:t>
      </w:r>
      <w:r w:rsidR="00B5718A">
        <w:rPr>
          <w:rFonts w:ascii="Times New Roman" w:hAnsi="Times New Roman" w:cs="Times New Roman"/>
          <w:sz w:val="24"/>
          <w:szCs w:val="24"/>
        </w:rPr>
        <w:t>,</w:t>
      </w:r>
      <w:r w:rsidR="00A77D0D" w:rsidRPr="003641F6">
        <w:rPr>
          <w:rFonts w:ascii="Times New Roman" w:hAnsi="Times New Roman" w:cs="Times New Roman"/>
          <w:sz w:val="24"/>
          <w:szCs w:val="24"/>
        </w:rPr>
        <w:t xml:space="preserve"> la acumulación de</w:t>
      </w:r>
      <w:r w:rsidR="000C4706">
        <w:rPr>
          <w:rFonts w:ascii="Times New Roman" w:hAnsi="Times New Roman" w:cs="Times New Roman"/>
          <w:sz w:val="24"/>
          <w:szCs w:val="24"/>
        </w:rPr>
        <w:t xml:space="preserve"> la</w:t>
      </w:r>
      <w:r w:rsidR="00A77D0D" w:rsidRPr="003641F6">
        <w:rPr>
          <w:rFonts w:ascii="Times New Roman" w:hAnsi="Times New Roman" w:cs="Times New Roman"/>
          <w:sz w:val="24"/>
          <w:szCs w:val="24"/>
        </w:rPr>
        <w:t xml:space="preserve"> riqueza</w:t>
      </w:r>
      <w:r w:rsidR="00B5718A">
        <w:rPr>
          <w:rFonts w:ascii="Times New Roman" w:hAnsi="Times New Roman" w:cs="Times New Roman"/>
          <w:sz w:val="24"/>
          <w:szCs w:val="24"/>
        </w:rPr>
        <w:t xml:space="preserve"> capitalista</w:t>
      </w:r>
      <w:r w:rsidR="005E09D1">
        <w:rPr>
          <w:rFonts w:ascii="Times New Roman" w:hAnsi="Times New Roman" w:cs="Times New Roman"/>
          <w:sz w:val="24"/>
          <w:szCs w:val="24"/>
        </w:rPr>
        <w:t xml:space="preserve"> </w:t>
      </w:r>
      <w:r w:rsidR="00E45A54">
        <w:rPr>
          <w:rFonts w:ascii="Times New Roman" w:hAnsi="Times New Roman" w:cs="Times New Roman"/>
          <w:sz w:val="24"/>
          <w:szCs w:val="24"/>
        </w:rPr>
        <w:t>continuará basándose</w:t>
      </w:r>
      <w:r w:rsidR="000B176C">
        <w:rPr>
          <w:rFonts w:ascii="Times New Roman" w:hAnsi="Times New Roman" w:cs="Times New Roman"/>
          <w:sz w:val="24"/>
          <w:szCs w:val="24"/>
        </w:rPr>
        <w:t xml:space="preserve"> en l</w:t>
      </w:r>
      <w:r w:rsidR="005E09D1">
        <w:rPr>
          <w:rFonts w:ascii="Times New Roman" w:hAnsi="Times New Roman" w:cs="Times New Roman"/>
          <w:sz w:val="24"/>
          <w:szCs w:val="24"/>
        </w:rPr>
        <w:t>a agudización de la explotación</w:t>
      </w:r>
      <w:r w:rsidR="00A77D0D" w:rsidRPr="003641F6">
        <w:rPr>
          <w:rFonts w:ascii="Times New Roman" w:hAnsi="Times New Roman" w:cs="Times New Roman"/>
          <w:sz w:val="24"/>
          <w:szCs w:val="24"/>
        </w:rPr>
        <w:t>, la represión, la discriminación</w:t>
      </w:r>
      <w:r w:rsidR="005E09D1">
        <w:rPr>
          <w:rFonts w:ascii="Times New Roman" w:hAnsi="Times New Roman" w:cs="Times New Roman"/>
          <w:sz w:val="24"/>
          <w:szCs w:val="24"/>
        </w:rPr>
        <w:t xml:space="preserve"> y</w:t>
      </w:r>
      <w:r w:rsidR="00B5718A">
        <w:rPr>
          <w:rFonts w:ascii="Times New Roman" w:hAnsi="Times New Roman" w:cs="Times New Roman"/>
          <w:sz w:val="24"/>
          <w:szCs w:val="24"/>
        </w:rPr>
        <w:t xml:space="preserve"> el despojo de las clases trabajadoras.</w:t>
      </w:r>
      <w:r w:rsidR="000B176C">
        <w:rPr>
          <w:rFonts w:ascii="Times New Roman" w:hAnsi="Times New Roman" w:cs="Times New Roman"/>
          <w:sz w:val="24"/>
          <w:szCs w:val="24"/>
        </w:rPr>
        <w:t xml:space="preserve"> Recordemos que el salario implica de por sí, trabajo impago y apropiación de excedente. </w:t>
      </w:r>
    </w:p>
    <w:p w:rsidR="00A77D0D" w:rsidRPr="004E426B" w:rsidRDefault="00A77D0D" w:rsidP="000B176C">
      <w:pPr>
        <w:spacing w:line="360" w:lineRule="auto"/>
        <w:jc w:val="both"/>
        <w:rPr>
          <w:rFonts w:ascii="Times New Roman" w:hAnsi="Times New Roman" w:cs="Times New Roman"/>
          <w:sz w:val="24"/>
          <w:szCs w:val="24"/>
        </w:rPr>
      </w:pPr>
      <w:r w:rsidRPr="004E426B">
        <w:rPr>
          <w:rFonts w:ascii="Times New Roman" w:hAnsi="Times New Roman" w:cs="Times New Roman"/>
          <w:sz w:val="24"/>
          <w:szCs w:val="24"/>
        </w:rPr>
        <w:t xml:space="preserve">En la presente investigación presentamos algunos avances de investigación en torno al salario mínimo, </w:t>
      </w:r>
      <w:r w:rsidR="000B176C">
        <w:rPr>
          <w:rFonts w:ascii="Times New Roman" w:hAnsi="Times New Roman" w:cs="Times New Roman"/>
          <w:sz w:val="24"/>
          <w:szCs w:val="24"/>
        </w:rPr>
        <w:t xml:space="preserve">el </w:t>
      </w:r>
      <w:r w:rsidRPr="004E426B">
        <w:rPr>
          <w:rFonts w:ascii="Times New Roman" w:hAnsi="Times New Roman" w:cs="Times New Roman"/>
          <w:sz w:val="24"/>
          <w:szCs w:val="24"/>
        </w:rPr>
        <w:t xml:space="preserve">salario real, </w:t>
      </w:r>
      <w:r w:rsidR="000B176C">
        <w:rPr>
          <w:rFonts w:ascii="Times New Roman" w:hAnsi="Times New Roman" w:cs="Times New Roman"/>
          <w:sz w:val="24"/>
          <w:szCs w:val="24"/>
        </w:rPr>
        <w:t xml:space="preserve">el </w:t>
      </w:r>
      <w:r w:rsidRPr="004E426B">
        <w:rPr>
          <w:rFonts w:ascii="Times New Roman" w:hAnsi="Times New Roman" w:cs="Times New Roman"/>
          <w:sz w:val="24"/>
          <w:szCs w:val="24"/>
        </w:rPr>
        <w:t xml:space="preserve">poder adquisitivo del salario mínimo, </w:t>
      </w:r>
      <w:r w:rsidR="000B176C">
        <w:rPr>
          <w:rFonts w:ascii="Times New Roman" w:hAnsi="Times New Roman" w:cs="Times New Roman"/>
          <w:sz w:val="24"/>
          <w:szCs w:val="24"/>
        </w:rPr>
        <w:t xml:space="preserve">el </w:t>
      </w:r>
      <w:r w:rsidRPr="004E426B">
        <w:rPr>
          <w:rFonts w:ascii="Times New Roman" w:hAnsi="Times New Roman" w:cs="Times New Roman"/>
          <w:sz w:val="24"/>
          <w:szCs w:val="24"/>
        </w:rPr>
        <w:t>precio de la Canasta Alimenticia Recomendable (CAR),</w:t>
      </w:r>
      <w:r w:rsidR="000B176C">
        <w:rPr>
          <w:rFonts w:ascii="Times New Roman" w:hAnsi="Times New Roman" w:cs="Times New Roman"/>
          <w:sz w:val="24"/>
          <w:szCs w:val="24"/>
        </w:rPr>
        <w:t xml:space="preserve"> la</w:t>
      </w:r>
      <w:r w:rsidR="00B11ADF" w:rsidRPr="004E426B">
        <w:rPr>
          <w:rFonts w:ascii="Times New Roman" w:hAnsi="Times New Roman" w:cs="Times New Roman"/>
          <w:sz w:val="24"/>
          <w:szCs w:val="24"/>
        </w:rPr>
        <w:t xml:space="preserve"> i</w:t>
      </w:r>
      <w:r w:rsidRPr="004E426B">
        <w:rPr>
          <w:rFonts w:ascii="Times New Roman" w:hAnsi="Times New Roman" w:cs="Times New Roman"/>
          <w:sz w:val="24"/>
          <w:szCs w:val="24"/>
        </w:rPr>
        <w:t xml:space="preserve">nflación </w:t>
      </w:r>
      <w:r w:rsidR="00B11ADF" w:rsidRPr="004E426B">
        <w:rPr>
          <w:rFonts w:ascii="Times New Roman" w:hAnsi="Times New Roman" w:cs="Times New Roman"/>
          <w:sz w:val="24"/>
          <w:szCs w:val="24"/>
        </w:rPr>
        <w:t>r</w:t>
      </w:r>
      <w:r w:rsidRPr="004E426B">
        <w:rPr>
          <w:rFonts w:ascii="Times New Roman" w:hAnsi="Times New Roman" w:cs="Times New Roman"/>
          <w:sz w:val="24"/>
          <w:szCs w:val="24"/>
        </w:rPr>
        <w:t>eal en</w:t>
      </w:r>
      <w:r w:rsidR="000B176C">
        <w:rPr>
          <w:rFonts w:ascii="Times New Roman" w:hAnsi="Times New Roman" w:cs="Times New Roman"/>
          <w:sz w:val="24"/>
          <w:szCs w:val="24"/>
        </w:rPr>
        <w:t xml:space="preserve"> </w:t>
      </w:r>
      <w:r w:rsidR="00B11ADF" w:rsidRPr="004E426B">
        <w:rPr>
          <w:rFonts w:ascii="Times New Roman" w:hAnsi="Times New Roman" w:cs="Times New Roman"/>
          <w:sz w:val="24"/>
          <w:szCs w:val="24"/>
        </w:rPr>
        <w:t>a</w:t>
      </w:r>
      <w:r w:rsidRPr="004E426B">
        <w:rPr>
          <w:rFonts w:ascii="Times New Roman" w:hAnsi="Times New Roman" w:cs="Times New Roman"/>
          <w:sz w:val="24"/>
          <w:szCs w:val="24"/>
        </w:rPr>
        <w:t xml:space="preserve">limentos, </w:t>
      </w:r>
      <w:r w:rsidR="000B176C">
        <w:rPr>
          <w:rFonts w:ascii="Times New Roman" w:hAnsi="Times New Roman" w:cs="Times New Roman"/>
          <w:sz w:val="24"/>
          <w:szCs w:val="24"/>
        </w:rPr>
        <w:t xml:space="preserve">la </w:t>
      </w:r>
      <w:r w:rsidRPr="004E426B">
        <w:rPr>
          <w:rFonts w:ascii="Times New Roman" w:hAnsi="Times New Roman" w:cs="Times New Roman"/>
          <w:sz w:val="24"/>
          <w:szCs w:val="24"/>
        </w:rPr>
        <w:t>distribución de</w:t>
      </w:r>
      <w:r w:rsidR="00B11ADF" w:rsidRPr="004E426B">
        <w:rPr>
          <w:rFonts w:ascii="Times New Roman" w:hAnsi="Times New Roman" w:cs="Times New Roman"/>
          <w:sz w:val="24"/>
          <w:szCs w:val="24"/>
        </w:rPr>
        <w:t xml:space="preserve"> los niveles de ingreso en</w:t>
      </w:r>
      <w:r w:rsidRPr="004E426B">
        <w:rPr>
          <w:rFonts w:ascii="Times New Roman" w:hAnsi="Times New Roman" w:cs="Times New Roman"/>
          <w:sz w:val="24"/>
          <w:szCs w:val="24"/>
        </w:rPr>
        <w:t xml:space="preserve"> la población</w:t>
      </w:r>
      <w:r w:rsidR="00B11ADF" w:rsidRPr="004E426B">
        <w:rPr>
          <w:rFonts w:ascii="Times New Roman" w:hAnsi="Times New Roman" w:cs="Times New Roman"/>
          <w:sz w:val="24"/>
          <w:szCs w:val="24"/>
        </w:rPr>
        <w:t xml:space="preserve"> ocupada</w:t>
      </w:r>
      <w:r w:rsidRPr="004E426B">
        <w:rPr>
          <w:rFonts w:ascii="Times New Roman" w:hAnsi="Times New Roman" w:cs="Times New Roman"/>
          <w:sz w:val="24"/>
          <w:szCs w:val="24"/>
        </w:rPr>
        <w:t xml:space="preserve">, </w:t>
      </w:r>
      <w:r w:rsidR="000B176C">
        <w:rPr>
          <w:rFonts w:ascii="Times New Roman" w:hAnsi="Times New Roman" w:cs="Times New Roman"/>
          <w:sz w:val="24"/>
          <w:szCs w:val="24"/>
        </w:rPr>
        <w:t xml:space="preserve">los </w:t>
      </w:r>
      <w:r w:rsidRPr="004E426B">
        <w:rPr>
          <w:rFonts w:ascii="Times New Roman" w:hAnsi="Times New Roman" w:cs="Times New Roman"/>
          <w:sz w:val="24"/>
          <w:szCs w:val="24"/>
        </w:rPr>
        <w:t>trabajadores que trab</w:t>
      </w:r>
      <w:r w:rsidR="000B176C">
        <w:rPr>
          <w:rFonts w:ascii="Times New Roman" w:hAnsi="Times New Roman" w:cs="Times New Roman"/>
          <w:sz w:val="24"/>
          <w:szCs w:val="24"/>
        </w:rPr>
        <w:t>ajan más y pueden comprar menos y el</w:t>
      </w:r>
      <w:r w:rsidRPr="004E426B">
        <w:rPr>
          <w:rFonts w:ascii="Times New Roman" w:hAnsi="Times New Roman" w:cs="Times New Roman"/>
          <w:sz w:val="24"/>
          <w:szCs w:val="24"/>
        </w:rPr>
        <w:t xml:space="preserve"> </w:t>
      </w:r>
      <w:r w:rsidR="00B11ADF" w:rsidRPr="004E426B">
        <w:rPr>
          <w:rFonts w:ascii="Times New Roman" w:hAnsi="Times New Roman" w:cs="Times New Roman"/>
          <w:sz w:val="24"/>
          <w:szCs w:val="24"/>
        </w:rPr>
        <w:t>t</w:t>
      </w:r>
      <w:r w:rsidRPr="004E426B">
        <w:rPr>
          <w:rFonts w:ascii="Times New Roman" w:hAnsi="Times New Roman" w:cs="Times New Roman"/>
          <w:sz w:val="24"/>
          <w:szCs w:val="24"/>
        </w:rPr>
        <w:t xml:space="preserve">iempo de </w:t>
      </w:r>
      <w:r w:rsidR="00B11ADF" w:rsidRPr="004E426B">
        <w:rPr>
          <w:rFonts w:ascii="Times New Roman" w:hAnsi="Times New Roman" w:cs="Times New Roman"/>
          <w:sz w:val="24"/>
          <w:szCs w:val="24"/>
        </w:rPr>
        <w:t>t</w:t>
      </w:r>
      <w:r w:rsidRPr="004E426B">
        <w:rPr>
          <w:rFonts w:ascii="Times New Roman" w:hAnsi="Times New Roman" w:cs="Times New Roman"/>
          <w:sz w:val="24"/>
          <w:szCs w:val="24"/>
        </w:rPr>
        <w:t xml:space="preserve">rabajo </w:t>
      </w:r>
      <w:r w:rsidR="00B11ADF" w:rsidRPr="004E426B">
        <w:rPr>
          <w:rFonts w:ascii="Times New Roman" w:hAnsi="Times New Roman" w:cs="Times New Roman"/>
          <w:sz w:val="24"/>
          <w:szCs w:val="24"/>
        </w:rPr>
        <w:t>n</w:t>
      </w:r>
      <w:r w:rsidRPr="004E426B">
        <w:rPr>
          <w:rFonts w:ascii="Times New Roman" w:hAnsi="Times New Roman" w:cs="Times New Roman"/>
          <w:sz w:val="24"/>
          <w:szCs w:val="24"/>
        </w:rPr>
        <w:t>ecesario para adquirir la C</w:t>
      </w:r>
      <w:r w:rsidR="00B11ADF" w:rsidRPr="004E426B">
        <w:rPr>
          <w:rFonts w:ascii="Times New Roman" w:hAnsi="Times New Roman" w:cs="Times New Roman"/>
          <w:sz w:val="24"/>
          <w:szCs w:val="24"/>
        </w:rPr>
        <w:t>AR</w:t>
      </w:r>
      <w:r w:rsidRPr="004E426B">
        <w:rPr>
          <w:rFonts w:ascii="Times New Roman" w:hAnsi="Times New Roman" w:cs="Times New Roman"/>
          <w:sz w:val="24"/>
          <w:szCs w:val="24"/>
        </w:rPr>
        <w:t>.</w:t>
      </w:r>
    </w:p>
    <w:p w:rsidR="009C0579" w:rsidRPr="004E426B" w:rsidRDefault="00EC35D9" w:rsidP="000B176C">
      <w:pPr>
        <w:pStyle w:val="Prrafodelista"/>
        <w:numPr>
          <w:ilvl w:val="0"/>
          <w:numId w:val="5"/>
        </w:numPr>
        <w:spacing w:line="360" w:lineRule="auto"/>
        <w:jc w:val="both"/>
        <w:rPr>
          <w:rFonts w:ascii="Times New Roman" w:hAnsi="Times New Roman" w:cs="Times New Roman"/>
          <w:b/>
          <w:sz w:val="32"/>
          <w:szCs w:val="32"/>
        </w:rPr>
      </w:pPr>
      <w:r w:rsidRPr="004E426B">
        <w:rPr>
          <w:rFonts w:ascii="Times New Roman" w:hAnsi="Times New Roman" w:cs="Times New Roman"/>
          <w:b/>
          <w:sz w:val="28"/>
          <w:szCs w:val="28"/>
        </w:rPr>
        <w:t>Por qué es</w:t>
      </w:r>
      <w:r w:rsidR="00673356" w:rsidRPr="004E426B">
        <w:rPr>
          <w:rFonts w:ascii="Times New Roman" w:hAnsi="Times New Roman" w:cs="Times New Roman"/>
          <w:b/>
          <w:sz w:val="28"/>
          <w:szCs w:val="28"/>
        </w:rPr>
        <w:t xml:space="preserve"> anticonstitucional el Salario Mínimo en México</w:t>
      </w:r>
    </w:p>
    <w:p w:rsidR="00EC35D9" w:rsidRPr="004E426B" w:rsidRDefault="00EC35D9" w:rsidP="000B176C">
      <w:pPr>
        <w:spacing w:line="360" w:lineRule="auto"/>
        <w:jc w:val="both"/>
        <w:rPr>
          <w:rFonts w:ascii="Times New Roman" w:hAnsi="Times New Roman" w:cs="Times New Roman"/>
          <w:sz w:val="24"/>
          <w:szCs w:val="24"/>
        </w:rPr>
      </w:pPr>
      <w:r w:rsidRPr="004E426B">
        <w:rPr>
          <w:rFonts w:ascii="Times New Roman" w:hAnsi="Times New Roman" w:cs="Times New Roman"/>
          <w:sz w:val="24"/>
          <w:szCs w:val="24"/>
        </w:rPr>
        <w:t>En la Constitución Política de los Estados Unidos Mexicanos se plasma el carácter jurídico del Artículo 123</w:t>
      </w:r>
      <w:r w:rsidR="009679B0" w:rsidRPr="004E426B">
        <w:rPr>
          <w:rFonts w:ascii="Times New Roman" w:hAnsi="Times New Roman" w:cs="Times New Roman"/>
          <w:sz w:val="24"/>
          <w:szCs w:val="24"/>
        </w:rPr>
        <w:t>,</w:t>
      </w:r>
      <w:r w:rsidRPr="004E426B">
        <w:rPr>
          <w:rFonts w:ascii="Times New Roman" w:hAnsi="Times New Roman" w:cs="Times New Roman"/>
          <w:sz w:val="24"/>
          <w:szCs w:val="24"/>
        </w:rPr>
        <w:t xml:space="preserve"> </w:t>
      </w:r>
      <w:r w:rsidR="009679B0" w:rsidRPr="004E426B">
        <w:rPr>
          <w:rFonts w:ascii="Times New Roman" w:hAnsi="Times New Roman" w:cs="Times New Roman"/>
          <w:sz w:val="24"/>
          <w:szCs w:val="24"/>
        </w:rPr>
        <w:t xml:space="preserve">Fracción VI, </w:t>
      </w:r>
      <w:r w:rsidRPr="004E426B">
        <w:rPr>
          <w:rFonts w:ascii="Times New Roman" w:hAnsi="Times New Roman" w:cs="Times New Roman"/>
          <w:sz w:val="24"/>
          <w:szCs w:val="24"/>
        </w:rPr>
        <w:t xml:space="preserve">que a la letra dice: </w:t>
      </w:r>
    </w:p>
    <w:p w:rsidR="00A77D0D" w:rsidRPr="002D23F7" w:rsidRDefault="004347BE" w:rsidP="000B176C">
      <w:pPr>
        <w:spacing w:line="360" w:lineRule="auto"/>
        <w:ind w:left="284" w:right="474"/>
        <w:jc w:val="both"/>
        <w:rPr>
          <w:rFonts w:ascii="Times New Roman" w:hAnsi="Times New Roman" w:cs="Times New Roman"/>
          <w:sz w:val="24"/>
          <w:szCs w:val="24"/>
        </w:rPr>
      </w:pPr>
      <w:r w:rsidRPr="004347BE">
        <w:rPr>
          <w:rFonts w:ascii="Times New Roman" w:hAnsi="Times New Roman" w:cs="Times New Roman"/>
          <w:i/>
          <w:sz w:val="20"/>
          <w:szCs w:val="20"/>
        </w:rPr>
        <w:lastRenderedPageBreak/>
        <w:t>“</w:t>
      </w:r>
      <w:r w:rsidR="00A77D0D" w:rsidRPr="004347BE">
        <w:rPr>
          <w:rFonts w:ascii="Times New Roman" w:hAnsi="Times New Roman" w:cs="Times New Roman"/>
          <w:i/>
          <w:sz w:val="20"/>
          <w:szCs w:val="20"/>
        </w:rPr>
        <w:t>Los salarios mínimos que deberán disfrutar los trabajadores serán generales o profesionales. Los primeros regirán en las áreas geográficas que se determinen; los segundos se aplicarán en ramas determinadas de la actividad económica o en profesiones, oficios o trabajos especiales. El salario mínimo no podrá ser utilizado como índice, unidad, base, medida o referencia para fines ajenos a su naturaleza. Los salarios mínimos generales deberán ser suficientes para satisfacer las necesidades normales de un jefe de familia, en el orden material, social y cultural, y para proveer a la educación obligatoria de los hijos. Los salarios mínimos profesionales se fijarán considerando, además, las condiciones de las distintas actividades económicas. Los salarios mínimos se fijarán por una comisión nacional integrada por representantes de los trabajadores, de los patrones y del gobierno, la que podrá auxiliarse de las comisiones especiales de carácter consultivo que considere indispensables para el mejor desempeño de sus funciones</w:t>
      </w:r>
      <w:r w:rsidRPr="004347BE">
        <w:rPr>
          <w:rFonts w:ascii="Times New Roman" w:hAnsi="Times New Roman" w:cs="Times New Roman"/>
          <w:i/>
          <w:sz w:val="20"/>
          <w:szCs w:val="20"/>
        </w:rPr>
        <w:t>”</w:t>
      </w:r>
      <w:r w:rsidR="00A77D0D" w:rsidRPr="004347BE">
        <w:rPr>
          <w:rFonts w:ascii="Times New Roman" w:hAnsi="Times New Roman" w:cs="Times New Roman"/>
          <w:i/>
          <w:sz w:val="20"/>
          <w:szCs w:val="20"/>
        </w:rPr>
        <w:t>.</w:t>
      </w:r>
      <w:r w:rsidR="00A77D0D" w:rsidRPr="004347BE">
        <w:rPr>
          <w:rStyle w:val="Refdenotaalpie"/>
          <w:rFonts w:ascii="Times New Roman" w:hAnsi="Times New Roman" w:cs="Times New Roman"/>
          <w:sz w:val="20"/>
          <w:szCs w:val="20"/>
        </w:rPr>
        <w:footnoteReference w:id="3"/>
      </w:r>
    </w:p>
    <w:p w:rsidR="009631A1" w:rsidRPr="002D23F7" w:rsidRDefault="009631A1" w:rsidP="000B176C">
      <w:pPr>
        <w:spacing w:line="360" w:lineRule="auto"/>
        <w:jc w:val="both"/>
        <w:rPr>
          <w:rFonts w:ascii="Times New Roman" w:hAnsi="Times New Roman" w:cs="Times New Roman"/>
          <w:sz w:val="24"/>
          <w:szCs w:val="24"/>
        </w:rPr>
      </w:pPr>
      <w:r w:rsidRPr="002D23F7">
        <w:rPr>
          <w:rFonts w:ascii="Times New Roman" w:hAnsi="Times New Roman" w:cs="Times New Roman"/>
          <w:sz w:val="24"/>
          <w:szCs w:val="24"/>
        </w:rPr>
        <w:t>Lo anterior es el fundamento constitucional sobre el cual converge el concepto de s</w:t>
      </w:r>
      <w:r w:rsidR="009679B0" w:rsidRPr="002D23F7">
        <w:rPr>
          <w:rFonts w:ascii="Times New Roman" w:hAnsi="Times New Roman" w:cs="Times New Roman"/>
          <w:sz w:val="24"/>
          <w:szCs w:val="24"/>
        </w:rPr>
        <w:t xml:space="preserve">alario mínimo y </w:t>
      </w:r>
      <w:r w:rsidR="000B176C">
        <w:rPr>
          <w:rFonts w:ascii="Times New Roman" w:hAnsi="Times New Roman" w:cs="Times New Roman"/>
          <w:sz w:val="24"/>
          <w:szCs w:val="24"/>
        </w:rPr>
        <w:t xml:space="preserve">su </w:t>
      </w:r>
      <w:r w:rsidR="009679B0" w:rsidRPr="002D23F7">
        <w:rPr>
          <w:rFonts w:ascii="Times New Roman" w:hAnsi="Times New Roman" w:cs="Times New Roman"/>
          <w:sz w:val="24"/>
          <w:szCs w:val="24"/>
        </w:rPr>
        <w:t>relación</w:t>
      </w:r>
      <w:r w:rsidRPr="002D23F7">
        <w:rPr>
          <w:rFonts w:ascii="Times New Roman" w:hAnsi="Times New Roman" w:cs="Times New Roman"/>
          <w:sz w:val="24"/>
          <w:szCs w:val="24"/>
        </w:rPr>
        <w:t xml:space="preserve"> </w:t>
      </w:r>
      <w:r w:rsidR="000B176C">
        <w:rPr>
          <w:rFonts w:ascii="Times New Roman" w:hAnsi="Times New Roman" w:cs="Times New Roman"/>
          <w:sz w:val="24"/>
          <w:szCs w:val="24"/>
        </w:rPr>
        <w:t>con el a</w:t>
      </w:r>
      <w:r w:rsidRPr="002D23F7">
        <w:rPr>
          <w:rFonts w:ascii="Times New Roman" w:hAnsi="Times New Roman" w:cs="Times New Roman"/>
          <w:sz w:val="24"/>
          <w:szCs w:val="24"/>
        </w:rPr>
        <w:t>rt</w:t>
      </w:r>
      <w:r w:rsidR="000B176C">
        <w:rPr>
          <w:rFonts w:ascii="Times New Roman" w:hAnsi="Times New Roman" w:cs="Times New Roman"/>
          <w:sz w:val="24"/>
          <w:szCs w:val="24"/>
        </w:rPr>
        <w:t>ículo</w:t>
      </w:r>
      <w:r w:rsidRPr="002D23F7">
        <w:rPr>
          <w:rFonts w:ascii="Times New Roman" w:hAnsi="Times New Roman" w:cs="Times New Roman"/>
          <w:sz w:val="24"/>
          <w:szCs w:val="24"/>
        </w:rPr>
        <w:t xml:space="preserve"> 90 de la L</w:t>
      </w:r>
      <w:r w:rsidR="000B176C">
        <w:rPr>
          <w:rFonts w:ascii="Times New Roman" w:hAnsi="Times New Roman" w:cs="Times New Roman"/>
          <w:sz w:val="24"/>
          <w:szCs w:val="24"/>
        </w:rPr>
        <w:t xml:space="preserve">ey </w:t>
      </w:r>
      <w:r w:rsidRPr="002D23F7">
        <w:rPr>
          <w:rFonts w:ascii="Times New Roman" w:hAnsi="Times New Roman" w:cs="Times New Roman"/>
          <w:sz w:val="24"/>
          <w:szCs w:val="24"/>
        </w:rPr>
        <w:t>F</w:t>
      </w:r>
      <w:r w:rsidR="000B176C">
        <w:rPr>
          <w:rFonts w:ascii="Times New Roman" w:hAnsi="Times New Roman" w:cs="Times New Roman"/>
          <w:sz w:val="24"/>
          <w:szCs w:val="24"/>
        </w:rPr>
        <w:t xml:space="preserve">ederal del </w:t>
      </w:r>
      <w:r w:rsidRPr="002D23F7">
        <w:rPr>
          <w:rFonts w:ascii="Times New Roman" w:hAnsi="Times New Roman" w:cs="Times New Roman"/>
          <w:sz w:val="24"/>
          <w:szCs w:val="24"/>
        </w:rPr>
        <w:t>T</w:t>
      </w:r>
      <w:r w:rsidR="000B176C">
        <w:rPr>
          <w:rFonts w:ascii="Times New Roman" w:hAnsi="Times New Roman" w:cs="Times New Roman"/>
          <w:sz w:val="24"/>
          <w:szCs w:val="24"/>
        </w:rPr>
        <w:t>rabajo</w:t>
      </w:r>
      <w:r w:rsidRPr="002D23F7">
        <w:rPr>
          <w:rFonts w:ascii="Times New Roman" w:hAnsi="Times New Roman" w:cs="Times New Roman"/>
          <w:sz w:val="24"/>
          <w:szCs w:val="24"/>
        </w:rPr>
        <w:t xml:space="preserve"> que a la letra dice:</w:t>
      </w:r>
    </w:p>
    <w:p w:rsidR="009631A1" w:rsidRPr="00150C33" w:rsidRDefault="009631A1" w:rsidP="000B176C">
      <w:pPr>
        <w:spacing w:line="360" w:lineRule="auto"/>
        <w:ind w:left="284" w:right="474"/>
        <w:jc w:val="both"/>
        <w:rPr>
          <w:rFonts w:ascii="Times New Roman" w:hAnsi="Times New Roman" w:cs="Times New Roman"/>
          <w:sz w:val="20"/>
          <w:szCs w:val="20"/>
        </w:rPr>
      </w:pPr>
      <w:r w:rsidRPr="00150C33">
        <w:rPr>
          <w:rFonts w:ascii="Times New Roman" w:hAnsi="Times New Roman" w:cs="Times New Roman"/>
          <w:i/>
          <w:sz w:val="20"/>
          <w:szCs w:val="20"/>
        </w:rPr>
        <w:t>“Salario mínimo es la cantidad menor que debe recibir en efectivo el trabajador por los servicios prest</w:t>
      </w:r>
      <w:r w:rsidR="009679B0" w:rsidRPr="00150C33">
        <w:rPr>
          <w:rFonts w:ascii="Times New Roman" w:hAnsi="Times New Roman" w:cs="Times New Roman"/>
          <w:i/>
          <w:sz w:val="20"/>
          <w:szCs w:val="20"/>
        </w:rPr>
        <w:t>ados en una jornada de trabajo”</w:t>
      </w:r>
      <w:r w:rsidR="009679B0" w:rsidRPr="00150C33">
        <w:rPr>
          <w:rStyle w:val="Refdenotaalpie"/>
          <w:rFonts w:ascii="Times New Roman" w:hAnsi="Times New Roman" w:cs="Times New Roman"/>
          <w:sz w:val="20"/>
          <w:szCs w:val="20"/>
        </w:rPr>
        <w:footnoteReference w:id="4"/>
      </w:r>
      <w:r w:rsidR="009679B0" w:rsidRPr="00150C33">
        <w:rPr>
          <w:rFonts w:ascii="Times New Roman" w:hAnsi="Times New Roman" w:cs="Times New Roman"/>
          <w:sz w:val="20"/>
          <w:szCs w:val="20"/>
        </w:rPr>
        <w:t>.</w:t>
      </w:r>
    </w:p>
    <w:p w:rsidR="007D6F34" w:rsidRPr="002D23F7" w:rsidRDefault="000B176C" w:rsidP="000B176C">
      <w:pPr>
        <w:spacing w:line="360" w:lineRule="auto"/>
        <w:jc w:val="both"/>
        <w:rPr>
          <w:rFonts w:ascii="Times New Roman" w:hAnsi="Times New Roman" w:cs="Times New Roman"/>
          <w:sz w:val="24"/>
          <w:szCs w:val="24"/>
        </w:rPr>
      </w:pPr>
      <w:r>
        <w:rPr>
          <w:rFonts w:ascii="Times New Roman" w:hAnsi="Times New Roman" w:cs="Times New Roman"/>
          <w:sz w:val="24"/>
          <w:szCs w:val="24"/>
        </w:rPr>
        <w:t>De</w:t>
      </w:r>
      <w:r w:rsidR="009679B0" w:rsidRPr="002D23F7">
        <w:rPr>
          <w:rFonts w:ascii="Times New Roman" w:hAnsi="Times New Roman" w:cs="Times New Roman"/>
          <w:sz w:val="24"/>
          <w:szCs w:val="24"/>
        </w:rPr>
        <w:t xml:space="preserve"> acuerdo </w:t>
      </w:r>
      <w:r w:rsidR="00150C33">
        <w:rPr>
          <w:rFonts w:ascii="Times New Roman" w:hAnsi="Times New Roman" w:cs="Times New Roman"/>
          <w:sz w:val="24"/>
          <w:szCs w:val="24"/>
        </w:rPr>
        <w:t>con</w:t>
      </w:r>
      <w:r w:rsidR="009679B0" w:rsidRPr="002D23F7">
        <w:rPr>
          <w:rFonts w:ascii="Times New Roman" w:hAnsi="Times New Roman" w:cs="Times New Roman"/>
          <w:sz w:val="24"/>
          <w:szCs w:val="24"/>
        </w:rPr>
        <w:t xml:space="preserve"> la Constitución Política de los Est</w:t>
      </w:r>
      <w:r>
        <w:rPr>
          <w:rFonts w:ascii="Times New Roman" w:hAnsi="Times New Roman" w:cs="Times New Roman"/>
          <w:sz w:val="24"/>
          <w:szCs w:val="24"/>
        </w:rPr>
        <w:t>ados Unidos Mexicanos para que é</w:t>
      </w:r>
      <w:r w:rsidR="009679B0" w:rsidRPr="002D23F7">
        <w:rPr>
          <w:rFonts w:ascii="Times New Roman" w:hAnsi="Times New Roman" w:cs="Times New Roman"/>
          <w:sz w:val="24"/>
          <w:szCs w:val="24"/>
        </w:rPr>
        <w:t>sta se respete</w:t>
      </w:r>
      <w:r w:rsidR="00150C33">
        <w:rPr>
          <w:rFonts w:ascii="Times New Roman" w:hAnsi="Times New Roman" w:cs="Times New Roman"/>
          <w:sz w:val="24"/>
          <w:szCs w:val="24"/>
        </w:rPr>
        <w:t xml:space="preserve"> realmente y</w:t>
      </w:r>
      <w:r w:rsidR="009679B0" w:rsidRPr="002D23F7">
        <w:rPr>
          <w:rFonts w:ascii="Times New Roman" w:hAnsi="Times New Roman" w:cs="Times New Roman"/>
          <w:sz w:val="24"/>
          <w:szCs w:val="24"/>
        </w:rPr>
        <w:t xml:space="preserve"> no sea violada</w:t>
      </w:r>
      <w:r w:rsidR="00DF2C09" w:rsidRPr="002D23F7">
        <w:rPr>
          <w:rFonts w:ascii="Times New Roman" w:hAnsi="Times New Roman" w:cs="Times New Roman"/>
          <w:sz w:val="24"/>
          <w:szCs w:val="24"/>
        </w:rPr>
        <w:t>,</w:t>
      </w:r>
      <w:r w:rsidR="009679B0" w:rsidRPr="002D23F7">
        <w:rPr>
          <w:rFonts w:ascii="Times New Roman" w:hAnsi="Times New Roman" w:cs="Times New Roman"/>
          <w:sz w:val="24"/>
          <w:szCs w:val="24"/>
        </w:rPr>
        <w:t xml:space="preserve"> el trabajador mexicano deberá recibir </w:t>
      </w:r>
      <w:r w:rsidR="00DF2C09" w:rsidRPr="002D23F7">
        <w:rPr>
          <w:rFonts w:ascii="Times New Roman" w:hAnsi="Times New Roman" w:cs="Times New Roman"/>
          <w:sz w:val="24"/>
          <w:szCs w:val="24"/>
        </w:rPr>
        <w:t xml:space="preserve">por su trabajo (por tiempo o a destajo) </w:t>
      </w:r>
      <w:r w:rsidR="009679B0" w:rsidRPr="002D23F7">
        <w:rPr>
          <w:rFonts w:ascii="Times New Roman" w:hAnsi="Times New Roman" w:cs="Times New Roman"/>
          <w:sz w:val="24"/>
          <w:szCs w:val="24"/>
        </w:rPr>
        <w:t xml:space="preserve">un salario mínimo necesario para </w:t>
      </w:r>
      <w:r w:rsidR="00DF2C09" w:rsidRPr="002D23F7">
        <w:rPr>
          <w:rFonts w:ascii="Times New Roman" w:hAnsi="Times New Roman" w:cs="Times New Roman"/>
          <w:sz w:val="24"/>
          <w:szCs w:val="24"/>
        </w:rPr>
        <w:t>cubrir</w:t>
      </w:r>
      <w:r w:rsidR="00E45A54">
        <w:rPr>
          <w:rFonts w:ascii="Times New Roman" w:hAnsi="Times New Roman" w:cs="Times New Roman"/>
          <w:sz w:val="24"/>
          <w:szCs w:val="24"/>
        </w:rPr>
        <w:t xml:space="preserve"> las</w:t>
      </w:r>
      <w:r w:rsidR="009679B0" w:rsidRPr="002D23F7">
        <w:rPr>
          <w:rFonts w:ascii="Times New Roman" w:hAnsi="Times New Roman" w:cs="Times New Roman"/>
          <w:sz w:val="24"/>
          <w:szCs w:val="24"/>
        </w:rPr>
        <w:t xml:space="preserve"> necesi</w:t>
      </w:r>
      <w:r>
        <w:rPr>
          <w:rFonts w:ascii="Times New Roman" w:hAnsi="Times New Roman" w:cs="Times New Roman"/>
          <w:sz w:val="24"/>
          <w:szCs w:val="24"/>
        </w:rPr>
        <w:t xml:space="preserve">dades básicas en orden material: </w:t>
      </w:r>
      <w:r w:rsidR="009679B0" w:rsidRPr="002D23F7">
        <w:rPr>
          <w:rFonts w:ascii="Times New Roman" w:hAnsi="Times New Roman" w:cs="Times New Roman"/>
          <w:sz w:val="24"/>
          <w:szCs w:val="24"/>
        </w:rPr>
        <w:t>vivienda, alimentación, ves</w:t>
      </w:r>
      <w:r>
        <w:rPr>
          <w:rFonts w:ascii="Times New Roman" w:hAnsi="Times New Roman" w:cs="Times New Roman"/>
          <w:sz w:val="24"/>
          <w:szCs w:val="24"/>
        </w:rPr>
        <w:t>tido, calzado, educación, salud</w:t>
      </w:r>
      <w:r w:rsidR="00DF2C09" w:rsidRPr="002D23F7">
        <w:rPr>
          <w:rFonts w:ascii="Times New Roman" w:hAnsi="Times New Roman" w:cs="Times New Roman"/>
          <w:sz w:val="24"/>
          <w:szCs w:val="24"/>
        </w:rPr>
        <w:t xml:space="preserve">, </w:t>
      </w:r>
      <w:r w:rsidR="009679B0" w:rsidRPr="002D23F7">
        <w:rPr>
          <w:rFonts w:ascii="Times New Roman" w:hAnsi="Times New Roman" w:cs="Times New Roman"/>
          <w:sz w:val="24"/>
          <w:szCs w:val="24"/>
        </w:rPr>
        <w:t xml:space="preserve">y </w:t>
      </w:r>
      <w:r>
        <w:rPr>
          <w:rFonts w:ascii="Times New Roman" w:hAnsi="Times New Roman" w:cs="Times New Roman"/>
          <w:sz w:val="24"/>
          <w:szCs w:val="24"/>
        </w:rPr>
        <w:t>recreación cultural</w:t>
      </w:r>
      <w:r w:rsidR="009679B0" w:rsidRPr="002D23F7">
        <w:rPr>
          <w:rFonts w:ascii="Times New Roman" w:hAnsi="Times New Roman" w:cs="Times New Roman"/>
          <w:sz w:val="24"/>
          <w:szCs w:val="24"/>
        </w:rPr>
        <w:t xml:space="preserve"> para él y su familia.</w:t>
      </w:r>
    </w:p>
    <w:p w:rsidR="007D6F34" w:rsidRDefault="006A6F52" w:rsidP="000B176C">
      <w:pPr>
        <w:spacing w:line="360" w:lineRule="auto"/>
        <w:jc w:val="both"/>
        <w:rPr>
          <w:rFonts w:ascii="Times New Roman" w:hAnsi="Times New Roman" w:cs="Times New Roman"/>
          <w:sz w:val="24"/>
          <w:szCs w:val="24"/>
        </w:rPr>
      </w:pPr>
      <w:r w:rsidRPr="002D23F7">
        <w:rPr>
          <w:rFonts w:ascii="Times New Roman" w:hAnsi="Times New Roman" w:cs="Times New Roman"/>
          <w:sz w:val="24"/>
          <w:szCs w:val="24"/>
        </w:rPr>
        <w:t>Para la gran mayoría de la población trabajadora asalariada históricamente ha sido letra muerta</w:t>
      </w:r>
      <w:r w:rsidR="00150C33">
        <w:rPr>
          <w:rFonts w:ascii="Times New Roman" w:hAnsi="Times New Roman" w:cs="Times New Roman"/>
          <w:sz w:val="24"/>
          <w:szCs w:val="24"/>
        </w:rPr>
        <w:t xml:space="preserve"> el </w:t>
      </w:r>
      <w:r w:rsidR="000B176C">
        <w:rPr>
          <w:rFonts w:ascii="Times New Roman" w:hAnsi="Times New Roman" w:cs="Times New Roman"/>
          <w:sz w:val="24"/>
          <w:szCs w:val="24"/>
        </w:rPr>
        <w:t>artículo</w:t>
      </w:r>
      <w:r w:rsidR="00150C33">
        <w:rPr>
          <w:rFonts w:ascii="Times New Roman" w:hAnsi="Times New Roman" w:cs="Times New Roman"/>
          <w:sz w:val="24"/>
          <w:szCs w:val="24"/>
        </w:rPr>
        <w:t xml:space="preserve"> 123</w:t>
      </w:r>
      <w:r w:rsidRPr="002D23F7">
        <w:rPr>
          <w:rFonts w:ascii="Times New Roman" w:hAnsi="Times New Roman" w:cs="Times New Roman"/>
          <w:sz w:val="24"/>
          <w:szCs w:val="24"/>
        </w:rPr>
        <w:t xml:space="preserve">. En el cuadro 1 se muestra una fracción de la </w:t>
      </w:r>
      <w:r w:rsidRPr="002D23F7">
        <w:rPr>
          <w:rFonts w:ascii="Times New Roman" w:hAnsi="Times New Roman" w:cs="Times New Roman"/>
          <w:b/>
          <w:sz w:val="24"/>
          <w:szCs w:val="24"/>
        </w:rPr>
        <w:t>población ocupada que trabaja y no recibe ingreso</w:t>
      </w:r>
      <w:r w:rsidR="00150C33">
        <w:rPr>
          <w:rFonts w:ascii="Times New Roman" w:hAnsi="Times New Roman" w:cs="Times New Roman"/>
          <w:b/>
          <w:sz w:val="24"/>
          <w:szCs w:val="24"/>
        </w:rPr>
        <w:t>s</w:t>
      </w:r>
      <w:r w:rsidRPr="002D23F7">
        <w:rPr>
          <w:rFonts w:ascii="Times New Roman" w:hAnsi="Times New Roman" w:cs="Times New Roman"/>
          <w:b/>
          <w:sz w:val="24"/>
          <w:szCs w:val="24"/>
        </w:rPr>
        <w:t xml:space="preserve"> base</w:t>
      </w:r>
      <w:r w:rsidRPr="002D23F7">
        <w:rPr>
          <w:rFonts w:ascii="Times New Roman" w:hAnsi="Times New Roman" w:cs="Times New Roman"/>
          <w:sz w:val="24"/>
          <w:szCs w:val="24"/>
        </w:rPr>
        <w:t>, para el te</w:t>
      </w:r>
      <w:r w:rsidR="00150C33">
        <w:rPr>
          <w:rFonts w:ascii="Times New Roman" w:hAnsi="Times New Roman" w:cs="Times New Roman"/>
          <w:sz w:val="24"/>
          <w:szCs w:val="24"/>
        </w:rPr>
        <w:t>rcer trimestre del 2018 registró</w:t>
      </w:r>
      <w:r w:rsidRPr="002D23F7">
        <w:rPr>
          <w:rFonts w:ascii="Times New Roman" w:hAnsi="Times New Roman" w:cs="Times New Roman"/>
          <w:sz w:val="24"/>
          <w:szCs w:val="24"/>
        </w:rPr>
        <w:t xml:space="preserve"> </w:t>
      </w:r>
      <w:r w:rsidR="00150C33">
        <w:rPr>
          <w:rFonts w:ascii="Times New Roman" w:hAnsi="Times New Roman" w:cs="Times New Roman"/>
          <w:sz w:val="24"/>
          <w:szCs w:val="24"/>
        </w:rPr>
        <w:t>l</w:t>
      </w:r>
      <w:r w:rsidRPr="002D23F7">
        <w:rPr>
          <w:rFonts w:ascii="Times New Roman" w:hAnsi="Times New Roman" w:cs="Times New Roman"/>
          <w:sz w:val="24"/>
          <w:szCs w:val="24"/>
        </w:rPr>
        <w:t>a</w:t>
      </w:r>
      <w:r w:rsidR="00150C33">
        <w:rPr>
          <w:rFonts w:ascii="Times New Roman" w:hAnsi="Times New Roman" w:cs="Times New Roman"/>
          <w:sz w:val="24"/>
          <w:szCs w:val="24"/>
        </w:rPr>
        <w:t xml:space="preserve"> cifra de</w:t>
      </w:r>
      <w:r w:rsidRPr="002D23F7">
        <w:rPr>
          <w:rFonts w:ascii="Times New Roman" w:hAnsi="Times New Roman" w:cs="Times New Roman"/>
          <w:sz w:val="24"/>
          <w:szCs w:val="24"/>
        </w:rPr>
        <w:t xml:space="preserve"> 3 millones 480 mil trabajadores</w:t>
      </w:r>
      <w:r w:rsidR="000B176C">
        <w:rPr>
          <w:rFonts w:ascii="Times New Roman" w:hAnsi="Times New Roman" w:cs="Times New Roman"/>
          <w:sz w:val="24"/>
          <w:szCs w:val="24"/>
        </w:rPr>
        <w:t>.</w:t>
      </w:r>
      <w:r w:rsidR="00150C33">
        <w:rPr>
          <w:rFonts w:ascii="Times New Roman" w:hAnsi="Times New Roman" w:cs="Times New Roman"/>
          <w:sz w:val="24"/>
          <w:szCs w:val="24"/>
        </w:rPr>
        <w:t xml:space="preserve"> Cabe mencionar que</w:t>
      </w:r>
      <w:r w:rsidRPr="002D23F7">
        <w:rPr>
          <w:rFonts w:ascii="Times New Roman" w:hAnsi="Times New Roman" w:cs="Times New Roman"/>
          <w:sz w:val="24"/>
          <w:szCs w:val="24"/>
        </w:rPr>
        <w:t xml:space="preserve"> mucho de este trabajo</w:t>
      </w:r>
      <w:r w:rsidR="00613E23" w:rsidRPr="002D23F7">
        <w:rPr>
          <w:rFonts w:ascii="Times New Roman" w:hAnsi="Times New Roman" w:cs="Times New Roman"/>
          <w:sz w:val="24"/>
          <w:szCs w:val="24"/>
        </w:rPr>
        <w:t xml:space="preserve"> es de carácter infantil</w:t>
      </w:r>
      <w:r w:rsidR="00150C33">
        <w:rPr>
          <w:rFonts w:ascii="Times New Roman" w:hAnsi="Times New Roman" w:cs="Times New Roman"/>
          <w:sz w:val="24"/>
          <w:szCs w:val="24"/>
        </w:rPr>
        <w:t xml:space="preserve"> o ilegal y que se </w:t>
      </w:r>
      <w:r w:rsidR="00613E23" w:rsidRPr="002D23F7">
        <w:rPr>
          <w:rFonts w:ascii="Times New Roman" w:hAnsi="Times New Roman" w:cs="Times New Roman"/>
          <w:sz w:val="24"/>
          <w:szCs w:val="24"/>
        </w:rPr>
        <w:t>ex</w:t>
      </w:r>
      <w:r w:rsidR="00150C33">
        <w:rPr>
          <w:rFonts w:ascii="Times New Roman" w:hAnsi="Times New Roman" w:cs="Times New Roman"/>
          <w:sz w:val="24"/>
          <w:szCs w:val="24"/>
        </w:rPr>
        <w:t>presa</w:t>
      </w:r>
      <w:r w:rsidR="00E179BC" w:rsidRPr="002D23F7">
        <w:rPr>
          <w:rFonts w:ascii="Times New Roman" w:hAnsi="Times New Roman" w:cs="Times New Roman"/>
          <w:sz w:val="24"/>
          <w:szCs w:val="24"/>
        </w:rPr>
        <w:t xml:space="preserve"> sobre todo</w:t>
      </w:r>
      <w:r w:rsidR="00613E23" w:rsidRPr="002D23F7">
        <w:rPr>
          <w:rFonts w:ascii="Times New Roman" w:hAnsi="Times New Roman" w:cs="Times New Roman"/>
          <w:sz w:val="24"/>
          <w:szCs w:val="24"/>
        </w:rPr>
        <w:t xml:space="preserve"> e</w:t>
      </w:r>
      <w:r w:rsidRPr="002D23F7">
        <w:rPr>
          <w:rFonts w:ascii="Times New Roman" w:hAnsi="Times New Roman" w:cs="Times New Roman"/>
          <w:sz w:val="24"/>
          <w:szCs w:val="24"/>
        </w:rPr>
        <w:t>n el medio rural y/o en las ciudades</w:t>
      </w:r>
      <w:r w:rsidR="00150C33">
        <w:rPr>
          <w:rFonts w:ascii="Times New Roman" w:hAnsi="Times New Roman" w:cs="Times New Roman"/>
          <w:sz w:val="24"/>
          <w:szCs w:val="24"/>
        </w:rPr>
        <w:t xml:space="preserve"> industriales</w:t>
      </w:r>
      <w:r w:rsidRPr="002D23F7">
        <w:rPr>
          <w:rFonts w:ascii="Times New Roman" w:hAnsi="Times New Roman" w:cs="Times New Roman"/>
          <w:sz w:val="24"/>
          <w:szCs w:val="24"/>
        </w:rPr>
        <w:t xml:space="preserve"> maquiladoras</w:t>
      </w:r>
      <w:r w:rsidR="00613E23" w:rsidRPr="002D23F7">
        <w:rPr>
          <w:rFonts w:ascii="Times New Roman" w:hAnsi="Times New Roman" w:cs="Times New Roman"/>
          <w:sz w:val="24"/>
          <w:szCs w:val="24"/>
        </w:rPr>
        <w:t>.</w:t>
      </w:r>
    </w:p>
    <w:p w:rsidR="000B176C" w:rsidRPr="002D23F7" w:rsidRDefault="000B176C" w:rsidP="000B176C">
      <w:pPr>
        <w:spacing w:line="360" w:lineRule="auto"/>
        <w:jc w:val="both"/>
        <w:rPr>
          <w:rFonts w:ascii="Times New Roman" w:hAnsi="Times New Roman" w:cs="Times New Roman"/>
          <w:sz w:val="24"/>
          <w:szCs w:val="24"/>
        </w:rPr>
      </w:pPr>
    </w:p>
    <w:tbl>
      <w:tblPr>
        <w:tblpPr w:leftFromText="141" w:rightFromText="141" w:vertAnchor="text" w:horzAnchor="margin" w:tblpY="85"/>
        <w:tblW w:w="8859" w:type="dxa"/>
        <w:tblLayout w:type="fixed"/>
        <w:tblCellMar>
          <w:left w:w="70" w:type="dxa"/>
          <w:right w:w="70" w:type="dxa"/>
        </w:tblCellMar>
        <w:tblLook w:val="04A0" w:firstRow="1" w:lastRow="0" w:firstColumn="1" w:lastColumn="0" w:noHBand="0" w:noVBand="1"/>
      </w:tblPr>
      <w:tblGrid>
        <w:gridCol w:w="607"/>
        <w:gridCol w:w="1082"/>
        <w:gridCol w:w="947"/>
        <w:gridCol w:w="1082"/>
        <w:gridCol w:w="946"/>
        <w:gridCol w:w="946"/>
        <w:gridCol w:w="1082"/>
        <w:gridCol w:w="946"/>
        <w:gridCol w:w="1221"/>
      </w:tblGrid>
      <w:tr w:rsidR="006A6F52" w:rsidRPr="004E426B" w:rsidTr="000B176C">
        <w:trPr>
          <w:trHeight w:val="291"/>
        </w:trPr>
        <w:tc>
          <w:tcPr>
            <w:tcW w:w="8859"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A6F52" w:rsidRPr="004E426B" w:rsidRDefault="006A6F52" w:rsidP="000B176C">
            <w:pPr>
              <w:spacing w:after="0" w:line="360" w:lineRule="auto"/>
              <w:jc w:val="center"/>
              <w:rPr>
                <w:rFonts w:ascii="Times New Roman" w:eastAsia="Times New Roman" w:hAnsi="Times New Roman" w:cs="Times New Roman"/>
                <w:b/>
                <w:bCs/>
                <w:color w:val="000000"/>
                <w:sz w:val="18"/>
                <w:szCs w:val="18"/>
                <w:lang w:eastAsia="es-MX"/>
              </w:rPr>
            </w:pPr>
            <w:r w:rsidRPr="004E426B">
              <w:rPr>
                <w:rFonts w:ascii="Times New Roman" w:eastAsia="Times New Roman" w:hAnsi="Times New Roman" w:cs="Times New Roman"/>
                <w:b/>
                <w:bCs/>
                <w:color w:val="000000"/>
                <w:sz w:val="18"/>
                <w:szCs w:val="18"/>
                <w:lang w:eastAsia="es-MX"/>
              </w:rPr>
              <w:lastRenderedPageBreak/>
              <w:t>Cuadro 1. Distribución de la población por niveles de ingreso en México.2005-2018. (Personas)</w:t>
            </w:r>
          </w:p>
        </w:tc>
      </w:tr>
      <w:tr w:rsidR="006A6F52" w:rsidRPr="004E426B" w:rsidTr="000B176C">
        <w:trPr>
          <w:trHeight w:val="310"/>
        </w:trPr>
        <w:tc>
          <w:tcPr>
            <w:tcW w:w="607" w:type="dxa"/>
            <w:vMerge w:val="restart"/>
            <w:tcBorders>
              <w:top w:val="nil"/>
              <w:left w:val="single" w:sz="8" w:space="0" w:color="auto"/>
              <w:bottom w:val="single" w:sz="8" w:space="0" w:color="000000"/>
              <w:right w:val="single" w:sz="8" w:space="0" w:color="auto"/>
            </w:tcBorders>
            <w:shd w:val="clear" w:color="000000" w:fill="BCD6EE"/>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Año</w:t>
            </w:r>
          </w:p>
        </w:tc>
        <w:tc>
          <w:tcPr>
            <w:tcW w:w="1082" w:type="dxa"/>
            <w:vMerge w:val="restart"/>
            <w:tcBorders>
              <w:top w:val="nil"/>
              <w:left w:val="single" w:sz="8" w:space="0" w:color="auto"/>
              <w:bottom w:val="nil"/>
              <w:right w:val="single" w:sz="8" w:space="0" w:color="auto"/>
            </w:tcBorders>
            <w:shd w:val="clear" w:color="000000" w:fill="BCD6EE"/>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Población que recibe de 1 a 5 salarios mínimos</w:t>
            </w:r>
          </w:p>
        </w:tc>
        <w:tc>
          <w:tcPr>
            <w:tcW w:w="947" w:type="dxa"/>
            <w:vMerge w:val="restart"/>
            <w:tcBorders>
              <w:top w:val="nil"/>
              <w:left w:val="single" w:sz="8" w:space="0" w:color="auto"/>
              <w:bottom w:val="nil"/>
              <w:right w:val="single" w:sz="8" w:space="0" w:color="auto"/>
            </w:tcBorders>
            <w:shd w:val="clear" w:color="000000" w:fill="BCD6EE"/>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Hasta 1 salario mínimo</w:t>
            </w:r>
          </w:p>
        </w:tc>
        <w:tc>
          <w:tcPr>
            <w:tcW w:w="1082" w:type="dxa"/>
            <w:vMerge w:val="restart"/>
            <w:tcBorders>
              <w:top w:val="nil"/>
              <w:left w:val="single" w:sz="8" w:space="0" w:color="auto"/>
              <w:bottom w:val="nil"/>
              <w:right w:val="single" w:sz="8" w:space="0" w:color="auto"/>
            </w:tcBorders>
            <w:shd w:val="clear" w:color="000000" w:fill="BCD6EE"/>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 xml:space="preserve">De 1 salario mínimo hasta 3 salarios mínimos </w:t>
            </w:r>
          </w:p>
        </w:tc>
        <w:tc>
          <w:tcPr>
            <w:tcW w:w="946" w:type="dxa"/>
            <w:vMerge w:val="restart"/>
            <w:tcBorders>
              <w:top w:val="nil"/>
              <w:left w:val="single" w:sz="8" w:space="0" w:color="auto"/>
              <w:bottom w:val="nil"/>
              <w:right w:val="single" w:sz="8" w:space="0" w:color="auto"/>
            </w:tcBorders>
            <w:shd w:val="clear" w:color="000000" w:fill="BCD6EE"/>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De 3 salario</w:t>
            </w:r>
            <w:r w:rsidR="00E179BC" w:rsidRPr="004E426B">
              <w:rPr>
                <w:rFonts w:ascii="Times New Roman" w:eastAsia="Times New Roman" w:hAnsi="Times New Roman" w:cs="Times New Roman"/>
                <w:color w:val="000000"/>
                <w:sz w:val="18"/>
                <w:szCs w:val="18"/>
                <w:lang w:eastAsia="es-MX"/>
              </w:rPr>
              <w:t>s</w:t>
            </w:r>
            <w:r w:rsidRPr="004E426B">
              <w:rPr>
                <w:rFonts w:ascii="Times New Roman" w:eastAsia="Times New Roman" w:hAnsi="Times New Roman" w:cs="Times New Roman"/>
                <w:color w:val="000000"/>
                <w:sz w:val="18"/>
                <w:szCs w:val="18"/>
                <w:lang w:eastAsia="es-MX"/>
              </w:rPr>
              <w:t xml:space="preserve"> mínimo</w:t>
            </w:r>
            <w:r w:rsidR="00E179BC" w:rsidRPr="004E426B">
              <w:rPr>
                <w:rFonts w:ascii="Times New Roman" w:eastAsia="Times New Roman" w:hAnsi="Times New Roman" w:cs="Times New Roman"/>
                <w:color w:val="000000"/>
                <w:sz w:val="18"/>
                <w:szCs w:val="18"/>
                <w:lang w:eastAsia="es-MX"/>
              </w:rPr>
              <w:t>s</w:t>
            </w:r>
            <w:r w:rsidRPr="004E426B">
              <w:rPr>
                <w:rFonts w:ascii="Times New Roman" w:eastAsia="Times New Roman" w:hAnsi="Times New Roman" w:cs="Times New Roman"/>
                <w:color w:val="000000"/>
                <w:sz w:val="18"/>
                <w:szCs w:val="18"/>
                <w:lang w:eastAsia="es-MX"/>
              </w:rPr>
              <w:t xml:space="preserve"> hasta 5 salarios mínimos </w:t>
            </w:r>
          </w:p>
        </w:tc>
        <w:tc>
          <w:tcPr>
            <w:tcW w:w="946" w:type="dxa"/>
            <w:vMerge w:val="restart"/>
            <w:tcBorders>
              <w:top w:val="nil"/>
              <w:left w:val="single" w:sz="8" w:space="0" w:color="auto"/>
              <w:bottom w:val="nil"/>
              <w:right w:val="single" w:sz="8" w:space="0" w:color="auto"/>
            </w:tcBorders>
            <w:shd w:val="clear" w:color="000000" w:fill="BCD6EE"/>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Más de 5 salarios mínimos</w:t>
            </w:r>
          </w:p>
        </w:tc>
        <w:tc>
          <w:tcPr>
            <w:tcW w:w="1082" w:type="dxa"/>
            <w:vMerge w:val="restart"/>
            <w:tcBorders>
              <w:top w:val="nil"/>
              <w:left w:val="single" w:sz="8" w:space="0" w:color="auto"/>
              <w:bottom w:val="nil"/>
              <w:right w:val="single" w:sz="8" w:space="0" w:color="auto"/>
            </w:tcBorders>
            <w:shd w:val="clear" w:color="000000" w:fill="BCD6EE"/>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 xml:space="preserve">Diferencia entre la población de 1-3 y 3-5 salarios mínimos </w:t>
            </w:r>
          </w:p>
        </w:tc>
        <w:tc>
          <w:tcPr>
            <w:tcW w:w="946" w:type="dxa"/>
            <w:vMerge w:val="restart"/>
            <w:tcBorders>
              <w:top w:val="nil"/>
              <w:left w:val="single" w:sz="8" w:space="0" w:color="auto"/>
              <w:bottom w:val="nil"/>
              <w:right w:val="single" w:sz="8" w:space="0" w:color="auto"/>
            </w:tcBorders>
            <w:shd w:val="clear" w:color="000000" w:fill="BCD6EE"/>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No recibe ingreso</w:t>
            </w:r>
          </w:p>
        </w:tc>
        <w:tc>
          <w:tcPr>
            <w:tcW w:w="1217" w:type="dxa"/>
            <w:vMerge w:val="restart"/>
            <w:tcBorders>
              <w:top w:val="nil"/>
              <w:left w:val="single" w:sz="8" w:space="0" w:color="auto"/>
              <w:bottom w:val="nil"/>
              <w:right w:val="single" w:sz="8" w:space="0" w:color="auto"/>
            </w:tcBorders>
            <w:shd w:val="clear" w:color="000000" w:fill="BCD6EE"/>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No especificado</w:t>
            </w:r>
          </w:p>
        </w:tc>
      </w:tr>
      <w:tr w:rsidR="006A6F52" w:rsidRPr="004E426B" w:rsidTr="000B176C">
        <w:trPr>
          <w:trHeight w:val="450"/>
        </w:trPr>
        <w:tc>
          <w:tcPr>
            <w:tcW w:w="607" w:type="dxa"/>
            <w:vMerge/>
            <w:tcBorders>
              <w:top w:val="nil"/>
              <w:left w:val="single" w:sz="8" w:space="0" w:color="auto"/>
              <w:bottom w:val="single" w:sz="8" w:space="0" w:color="000000"/>
              <w:right w:val="single" w:sz="8" w:space="0" w:color="auto"/>
            </w:tcBorders>
            <w:vAlign w:val="center"/>
            <w:hideMark/>
          </w:tcPr>
          <w:p w:rsidR="006A6F52" w:rsidRPr="004E426B" w:rsidRDefault="006A6F52" w:rsidP="000B176C">
            <w:pPr>
              <w:spacing w:after="0" w:line="360" w:lineRule="auto"/>
              <w:rPr>
                <w:rFonts w:ascii="Times New Roman" w:eastAsia="Times New Roman" w:hAnsi="Times New Roman" w:cs="Times New Roman"/>
                <w:color w:val="000000"/>
                <w:sz w:val="18"/>
                <w:szCs w:val="18"/>
                <w:lang w:eastAsia="es-MX"/>
              </w:rPr>
            </w:pPr>
          </w:p>
        </w:tc>
        <w:tc>
          <w:tcPr>
            <w:tcW w:w="1082" w:type="dxa"/>
            <w:vMerge/>
            <w:tcBorders>
              <w:top w:val="nil"/>
              <w:left w:val="single" w:sz="8" w:space="0" w:color="auto"/>
              <w:bottom w:val="nil"/>
              <w:right w:val="single" w:sz="8" w:space="0" w:color="auto"/>
            </w:tcBorders>
            <w:vAlign w:val="center"/>
            <w:hideMark/>
          </w:tcPr>
          <w:p w:rsidR="006A6F52" w:rsidRPr="004E426B" w:rsidRDefault="006A6F52" w:rsidP="000B176C">
            <w:pPr>
              <w:spacing w:after="0" w:line="360" w:lineRule="auto"/>
              <w:rPr>
                <w:rFonts w:ascii="Times New Roman" w:eastAsia="Times New Roman" w:hAnsi="Times New Roman" w:cs="Times New Roman"/>
                <w:color w:val="000000"/>
                <w:sz w:val="18"/>
                <w:szCs w:val="18"/>
                <w:lang w:eastAsia="es-MX"/>
              </w:rPr>
            </w:pPr>
          </w:p>
        </w:tc>
        <w:tc>
          <w:tcPr>
            <w:tcW w:w="947" w:type="dxa"/>
            <w:vMerge/>
            <w:tcBorders>
              <w:top w:val="nil"/>
              <w:left w:val="single" w:sz="8" w:space="0" w:color="auto"/>
              <w:bottom w:val="nil"/>
              <w:right w:val="single" w:sz="8" w:space="0" w:color="auto"/>
            </w:tcBorders>
            <w:vAlign w:val="center"/>
            <w:hideMark/>
          </w:tcPr>
          <w:p w:rsidR="006A6F52" w:rsidRPr="004E426B" w:rsidRDefault="006A6F52" w:rsidP="000B176C">
            <w:pPr>
              <w:spacing w:after="0" w:line="360" w:lineRule="auto"/>
              <w:rPr>
                <w:rFonts w:ascii="Times New Roman" w:eastAsia="Times New Roman" w:hAnsi="Times New Roman" w:cs="Times New Roman"/>
                <w:color w:val="000000"/>
                <w:sz w:val="18"/>
                <w:szCs w:val="18"/>
                <w:lang w:eastAsia="es-MX"/>
              </w:rPr>
            </w:pPr>
          </w:p>
        </w:tc>
        <w:tc>
          <w:tcPr>
            <w:tcW w:w="1082" w:type="dxa"/>
            <w:vMerge/>
            <w:tcBorders>
              <w:top w:val="nil"/>
              <w:left w:val="single" w:sz="8" w:space="0" w:color="auto"/>
              <w:bottom w:val="nil"/>
              <w:right w:val="single" w:sz="8" w:space="0" w:color="auto"/>
            </w:tcBorders>
            <w:vAlign w:val="center"/>
            <w:hideMark/>
          </w:tcPr>
          <w:p w:rsidR="006A6F52" w:rsidRPr="004E426B" w:rsidRDefault="006A6F52" w:rsidP="000B176C">
            <w:pPr>
              <w:spacing w:after="0" w:line="360" w:lineRule="auto"/>
              <w:rPr>
                <w:rFonts w:ascii="Times New Roman" w:eastAsia="Times New Roman" w:hAnsi="Times New Roman" w:cs="Times New Roman"/>
                <w:color w:val="000000"/>
                <w:sz w:val="18"/>
                <w:szCs w:val="18"/>
                <w:lang w:eastAsia="es-MX"/>
              </w:rPr>
            </w:pPr>
          </w:p>
        </w:tc>
        <w:tc>
          <w:tcPr>
            <w:tcW w:w="946" w:type="dxa"/>
            <w:vMerge/>
            <w:tcBorders>
              <w:top w:val="nil"/>
              <w:left w:val="single" w:sz="8" w:space="0" w:color="auto"/>
              <w:bottom w:val="nil"/>
              <w:right w:val="single" w:sz="8" w:space="0" w:color="auto"/>
            </w:tcBorders>
            <w:vAlign w:val="center"/>
            <w:hideMark/>
          </w:tcPr>
          <w:p w:rsidR="006A6F52" w:rsidRPr="004E426B" w:rsidRDefault="006A6F52" w:rsidP="000B176C">
            <w:pPr>
              <w:spacing w:after="0" w:line="360" w:lineRule="auto"/>
              <w:rPr>
                <w:rFonts w:ascii="Times New Roman" w:eastAsia="Times New Roman" w:hAnsi="Times New Roman" w:cs="Times New Roman"/>
                <w:color w:val="000000"/>
                <w:sz w:val="18"/>
                <w:szCs w:val="18"/>
                <w:lang w:eastAsia="es-MX"/>
              </w:rPr>
            </w:pPr>
          </w:p>
        </w:tc>
        <w:tc>
          <w:tcPr>
            <w:tcW w:w="946" w:type="dxa"/>
            <w:vMerge/>
            <w:tcBorders>
              <w:top w:val="nil"/>
              <w:left w:val="single" w:sz="8" w:space="0" w:color="auto"/>
              <w:bottom w:val="nil"/>
              <w:right w:val="single" w:sz="8" w:space="0" w:color="auto"/>
            </w:tcBorders>
            <w:vAlign w:val="center"/>
            <w:hideMark/>
          </w:tcPr>
          <w:p w:rsidR="006A6F52" w:rsidRPr="004E426B" w:rsidRDefault="006A6F52" w:rsidP="000B176C">
            <w:pPr>
              <w:spacing w:after="0" w:line="360" w:lineRule="auto"/>
              <w:rPr>
                <w:rFonts w:ascii="Times New Roman" w:eastAsia="Times New Roman" w:hAnsi="Times New Roman" w:cs="Times New Roman"/>
                <w:color w:val="000000"/>
                <w:sz w:val="18"/>
                <w:szCs w:val="18"/>
                <w:lang w:eastAsia="es-MX"/>
              </w:rPr>
            </w:pPr>
          </w:p>
        </w:tc>
        <w:tc>
          <w:tcPr>
            <w:tcW w:w="1082" w:type="dxa"/>
            <w:vMerge/>
            <w:tcBorders>
              <w:top w:val="nil"/>
              <w:left w:val="single" w:sz="8" w:space="0" w:color="auto"/>
              <w:bottom w:val="nil"/>
              <w:right w:val="single" w:sz="8" w:space="0" w:color="auto"/>
            </w:tcBorders>
            <w:vAlign w:val="center"/>
            <w:hideMark/>
          </w:tcPr>
          <w:p w:rsidR="006A6F52" w:rsidRPr="004E426B" w:rsidRDefault="006A6F52" w:rsidP="000B176C">
            <w:pPr>
              <w:spacing w:after="0" w:line="360" w:lineRule="auto"/>
              <w:rPr>
                <w:rFonts w:ascii="Times New Roman" w:eastAsia="Times New Roman" w:hAnsi="Times New Roman" w:cs="Times New Roman"/>
                <w:color w:val="000000"/>
                <w:sz w:val="18"/>
                <w:szCs w:val="18"/>
                <w:lang w:eastAsia="es-MX"/>
              </w:rPr>
            </w:pPr>
          </w:p>
        </w:tc>
        <w:tc>
          <w:tcPr>
            <w:tcW w:w="946" w:type="dxa"/>
            <w:vMerge/>
            <w:tcBorders>
              <w:top w:val="nil"/>
              <w:left w:val="single" w:sz="8" w:space="0" w:color="auto"/>
              <w:bottom w:val="nil"/>
              <w:right w:val="single" w:sz="8" w:space="0" w:color="auto"/>
            </w:tcBorders>
            <w:vAlign w:val="center"/>
            <w:hideMark/>
          </w:tcPr>
          <w:p w:rsidR="006A6F52" w:rsidRPr="004E426B" w:rsidRDefault="006A6F52" w:rsidP="000B176C">
            <w:pPr>
              <w:spacing w:after="0" w:line="360" w:lineRule="auto"/>
              <w:rPr>
                <w:rFonts w:ascii="Times New Roman" w:eastAsia="Times New Roman" w:hAnsi="Times New Roman" w:cs="Times New Roman"/>
                <w:color w:val="000000"/>
                <w:sz w:val="18"/>
                <w:szCs w:val="18"/>
                <w:lang w:eastAsia="es-MX"/>
              </w:rPr>
            </w:pPr>
          </w:p>
        </w:tc>
        <w:tc>
          <w:tcPr>
            <w:tcW w:w="1217" w:type="dxa"/>
            <w:vMerge/>
            <w:tcBorders>
              <w:top w:val="nil"/>
              <w:left w:val="single" w:sz="8" w:space="0" w:color="auto"/>
              <w:bottom w:val="nil"/>
              <w:right w:val="single" w:sz="8" w:space="0" w:color="auto"/>
            </w:tcBorders>
            <w:vAlign w:val="center"/>
            <w:hideMark/>
          </w:tcPr>
          <w:p w:rsidR="006A6F52" w:rsidRPr="004E426B" w:rsidRDefault="006A6F52" w:rsidP="000B176C">
            <w:pPr>
              <w:spacing w:after="0" w:line="360" w:lineRule="auto"/>
              <w:rPr>
                <w:rFonts w:ascii="Times New Roman" w:eastAsia="Times New Roman" w:hAnsi="Times New Roman" w:cs="Times New Roman"/>
                <w:color w:val="000000"/>
                <w:sz w:val="18"/>
                <w:szCs w:val="18"/>
                <w:lang w:eastAsia="es-MX"/>
              </w:rPr>
            </w:pPr>
          </w:p>
        </w:tc>
      </w:tr>
      <w:tr w:rsidR="006A6F52" w:rsidRPr="004E426B" w:rsidTr="000B176C">
        <w:trPr>
          <w:trHeight w:val="1042"/>
        </w:trPr>
        <w:tc>
          <w:tcPr>
            <w:tcW w:w="607" w:type="dxa"/>
            <w:vMerge/>
            <w:tcBorders>
              <w:top w:val="nil"/>
              <w:left w:val="single" w:sz="8" w:space="0" w:color="auto"/>
              <w:bottom w:val="single" w:sz="8" w:space="0" w:color="000000"/>
              <w:right w:val="single" w:sz="8" w:space="0" w:color="auto"/>
            </w:tcBorders>
            <w:vAlign w:val="center"/>
            <w:hideMark/>
          </w:tcPr>
          <w:p w:rsidR="006A6F52" w:rsidRPr="004E426B" w:rsidRDefault="006A6F52" w:rsidP="000B176C">
            <w:pPr>
              <w:spacing w:after="0" w:line="360" w:lineRule="auto"/>
              <w:rPr>
                <w:rFonts w:ascii="Times New Roman" w:eastAsia="Times New Roman" w:hAnsi="Times New Roman" w:cs="Times New Roman"/>
                <w:color w:val="000000"/>
                <w:sz w:val="18"/>
                <w:szCs w:val="18"/>
                <w:lang w:eastAsia="es-MX"/>
              </w:rPr>
            </w:pPr>
          </w:p>
        </w:tc>
        <w:tc>
          <w:tcPr>
            <w:tcW w:w="1082" w:type="dxa"/>
            <w:vMerge/>
            <w:tcBorders>
              <w:top w:val="nil"/>
              <w:left w:val="single" w:sz="8" w:space="0" w:color="auto"/>
              <w:bottom w:val="nil"/>
              <w:right w:val="single" w:sz="8" w:space="0" w:color="auto"/>
            </w:tcBorders>
            <w:vAlign w:val="center"/>
            <w:hideMark/>
          </w:tcPr>
          <w:p w:rsidR="006A6F52" w:rsidRPr="004E426B" w:rsidRDefault="006A6F52" w:rsidP="000B176C">
            <w:pPr>
              <w:spacing w:after="0" w:line="360" w:lineRule="auto"/>
              <w:rPr>
                <w:rFonts w:ascii="Times New Roman" w:eastAsia="Times New Roman" w:hAnsi="Times New Roman" w:cs="Times New Roman"/>
                <w:color w:val="000000"/>
                <w:sz w:val="18"/>
                <w:szCs w:val="18"/>
                <w:lang w:eastAsia="es-MX"/>
              </w:rPr>
            </w:pPr>
          </w:p>
        </w:tc>
        <w:tc>
          <w:tcPr>
            <w:tcW w:w="947" w:type="dxa"/>
            <w:vMerge/>
            <w:tcBorders>
              <w:top w:val="nil"/>
              <w:left w:val="single" w:sz="8" w:space="0" w:color="auto"/>
              <w:bottom w:val="nil"/>
              <w:right w:val="single" w:sz="8" w:space="0" w:color="auto"/>
            </w:tcBorders>
            <w:vAlign w:val="center"/>
            <w:hideMark/>
          </w:tcPr>
          <w:p w:rsidR="006A6F52" w:rsidRPr="004E426B" w:rsidRDefault="006A6F52" w:rsidP="000B176C">
            <w:pPr>
              <w:spacing w:after="0" w:line="360" w:lineRule="auto"/>
              <w:rPr>
                <w:rFonts w:ascii="Times New Roman" w:eastAsia="Times New Roman" w:hAnsi="Times New Roman" w:cs="Times New Roman"/>
                <w:color w:val="000000"/>
                <w:sz w:val="18"/>
                <w:szCs w:val="18"/>
                <w:lang w:eastAsia="es-MX"/>
              </w:rPr>
            </w:pPr>
          </w:p>
        </w:tc>
        <w:tc>
          <w:tcPr>
            <w:tcW w:w="1082" w:type="dxa"/>
            <w:vMerge/>
            <w:tcBorders>
              <w:top w:val="nil"/>
              <w:left w:val="single" w:sz="8" w:space="0" w:color="auto"/>
              <w:bottom w:val="nil"/>
              <w:right w:val="single" w:sz="8" w:space="0" w:color="auto"/>
            </w:tcBorders>
            <w:vAlign w:val="center"/>
            <w:hideMark/>
          </w:tcPr>
          <w:p w:rsidR="006A6F52" w:rsidRPr="004E426B" w:rsidRDefault="006A6F52" w:rsidP="000B176C">
            <w:pPr>
              <w:spacing w:after="0" w:line="360" w:lineRule="auto"/>
              <w:rPr>
                <w:rFonts w:ascii="Times New Roman" w:eastAsia="Times New Roman" w:hAnsi="Times New Roman" w:cs="Times New Roman"/>
                <w:color w:val="000000"/>
                <w:sz w:val="18"/>
                <w:szCs w:val="18"/>
                <w:lang w:eastAsia="es-MX"/>
              </w:rPr>
            </w:pPr>
          </w:p>
        </w:tc>
        <w:tc>
          <w:tcPr>
            <w:tcW w:w="946" w:type="dxa"/>
            <w:vMerge/>
            <w:tcBorders>
              <w:top w:val="nil"/>
              <w:left w:val="single" w:sz="8" w:space="0" w:color="auto"/>
              <w:bottom w:val="nil"/>
              <w:right w:val="single" w:sz="8" w:space="0" w:color="auto"/>
            </w:tcBorders>
            <w:vAlign w:val="center"/>
            <w:hideMark/>
          </w:tcPr>
          <w:p w:rsidR="006A6F52" w:rsidRPr="004E426B" w:rsidRDefault="006A6F52" w:rsidP="000B176C">
            <w:pPr>
              <w:spacing w:after="0" w:line="360" w:lineRule="auto"/>
              <w:rPr>
                <w:rFonts w:ascii="Times New Roman" w:eastAsia="Times New Roman" w:hAnsi="Times New Roman" w:cs="Times New Roman"/>
                <w:color w:val="000000"/>
                <w:sz w:val="18"/>
                <w:szCs w:val="18"/>
                <w:lang w:eastAsia="es-MX"/>
              </w:rPr>
            </w:pPr>
          </w:p>
        </w:tc>
        <w:tc>
          <w:tcPr>
            <w:tcW w:w="946" w:type="dxa"/>
            <w:vMerge/>
            <w:tcBorders>
              <w:top w:val="nil"/>
              <w:left w:val="single" w:sz="8" w:space="0" w:color="auto"/>
              <w:bottom w:val="nil"/>
              <w:right w:val="single" w:sz="8" w:space="0" w:color="auto"/>
            </w:tcBorders>
            <w:vAlign w:val="center"/>
            <w:hideMark/>
          </w:tcPr>
          <w:p w:rsidR="006A6F52" w:rsidRPr="004E426B" w:rsidRDefault="006A6F52" w:rsidP="000B176C">
            <w:pPr>
              <w:spacing w:after="0" w:line="360" w:lineRule="auto"/>
              <w:rPr>
                <w:rFonts w:ascii="Times New Roman" w:eastAsia="Times New Roman" w:hAnsi="Times New Roman" w:cs="Times New Roman"/>
                <w:color w:val="000000"/>
                <w:sz w:val="18"/>
                <w:szCs w:val="18"/>
                <w:lang w:eastAsia="es-MX"/>
              </w:rPr>
            </w:pPr>
          </w:p>
        </w:tc>
        <w:tc>
          <w:tcPr>
            <w:tcW w:w="1082" w:type="dxa"/>
            <w:vMerge/>
            <w:tcBorders>
              <w:top w:val="nil"/>
              <w:left w:val="single" w:sz="8" w:space="0" w:color="auto"/>
              <w:bottom w:val="nil"/>
              <w:right w:val="single" w:sz="8" w:space="0" w:color="auto"/>
            </w:tcBorders>
            <w:vAlign w:val="center"/>
            <w:hideMark/>
          </w:tcPr>
          <w:p w:rsidR="006A6F52" w:rsidRPr="004E426B" w:rsidRDefault="006A6F52" w:rsidP="000B176C">
            <w:pPr>
              <w:spacing w:after="0" w:line="360" w:lineRule="auto"/>
              <w:rPr>
                <w:rFonts w:ascii="Times New Roman" w:eastAsia="Times New Roman" w:hAnsi="Times New Roman" w:cs="Times New Roman"/>
                <w:color w:val="000000"/>
                <w:sz w:val="18"/>
                <w:szCs w:val="18"/>
                <w:lang w:eastAsia="es-MX"/>
              </w:rPr>
            </w:pPr>
          </w:p>
        </w:tc>
        <w:tc>
          <w:tcPr>
            <w:tcW w:w="946" w:type="dxa"/>
            <w:vMerge/>
            <w:tcBorders>
              <w:top w:val="nil"/>
              <w:left w:val="single" w:sz="8" w:space="0" w:color="auto"/>
              <w:bottom w:val="nil"/>
              <w:right w:val="single" w:sz="8" w:space="0" w:color="auto"/>
            </w:tcBorders>
            <w:vAlign w:val="center"/>
            <w:hideMark/>
          </w:tcPr>
          <w:p w:rsidR="006A6F52" w:rsidRPr="004E426B" w:rsidRDefault="006A6F52" w:rsidP="000B176C">
            <w:pPr>
              <w:spacing w:after="0" w:line="360" w:lineRule="auto"/>
              <w:rPr>
                <w:rFonts w:ascii="Times New Roman" w:eastAsia="Times New Roman" w:hAnsi="Times New Roman" w:cs="Times New Roman"/>
                <w:color w:val="000000"/>
                <w:sz w:val="18"/>
                <w:szCs w:val="18"/>
                <w:lang w:eastAsia="es-MX"/>
              </w:rPr>
            </w:pPr>
          </w:p>
        </w:tc>
        <w:tc>
          <w:tcPr>
            <w:tcW w:w="1217" w:type="dxa"/>
            <w:vMerge/>
            <w:tcBorders>
              <w:top w:val="nil"/>
              <w:left w:val="single" w:sz="8" w:space="0" w:color="auto"/>
              <w:bottom w:val="nil"/>
              <w:right w:val="single" w:sz="8" w:space="0" w:color="auto"/>
            </w:tcBorders>
            <w:vAlign w:val="center"/>
            <w:hideMark/>
          </w:tcPr>
          <w:p w:rsidR="006A6F52" w:rsidRPr="004E426B" w:rsidRDefault="006A6F52" w:rsidP="000B176C">
            <w:pPr>
              <w:spacing w:after="0" w:line="360" w:lineRule="auto"/>
              <w:rPr>
                <w:rFonts w:ascii="Times New Roman" w:eastAsia="Times New Roman" w:hAnsi="Times New Roman" w:cs="Times New Roman"/>
                <w:color w:val="000000"/>
                <w:sz w:val="18"/>
                <w:szCs w:val="18"/>
                <w:lang w:eastAsia="es-MX"/>
              </w:rPr>
            </w:pPr>
          </w:p>
        </w:tc>
      </w:tr>
      <w:tr w:rsidR="006A6F52" w:rsidRPr="004E426B" w:rsidTr="000B176C">
        <w:trPr>
          <w:trHeight w:val="317"/>
        </w:trPr>
        <w:tc>
          <w:tcPr>
            <w:tcW w:w="607" w:type="dxa"/>
            <w:tcBorders>
              <w:top w:val="nil"/>
              <w:left w:val="single" w:sz="8" w:space="0" w:color="000000"/>
              <w:bottom w:val="single" w:sz="8" w:space="0" w:color="000000"/>
              <w:right w:val="nil"/>
            </w:tcBorders>
            <w:shd w:val="clear" w:color="auto" w:fill="auto"/>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2005</w:t>
            </w:r>
          </w:p>
        </w:tc>
        <w:tc>
          <w:tcPr>
            <w:tcW w:w="108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31,982,981</w:t>
            </w:r>
          </w:p>
        </w:tc>
        <w:tc>
          <w:tcPr>
            <w:tcW w:w="947" w:type="dxa"/>
            <w:tcBorders>
              <w:top w:val="single" w:sz="8" w:space="0" w:color="auto"/>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5,870,632</w:t>
            </w:r>
          </w:p>
        </w:tc>
        <w:tc>
          <w:tcPr>
            <w:tcW w:w="1082" w:type="dxa"/>
            <w:tcBorders>
              <w:top w:val="single" w:sz="8" w:space="0" w:color="auto"/>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23,718,522</w:t>
            </w:r>
          </w:p>
        </w:tc>
        <w:tc>
          <w:tcPr>
            <w:tcW w:w="946" w:type="dxa"/>
            <w:tcBorders>
              <w:top w:val="single" w:sz="8" w:space="0" w:color="auto"/>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8,264,459</w:t>
            </w:r>
          </w:p>
        </w:tc>
        <w:tc>
          <w:tcPr>
            <w:tcW w:w="946" w:type="dxa"/>
            <w:tcBorders>
              <w:top w:val="single" w:sz="8" w:space="0" w:color="auto"/>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4,723,127</w:t>
            </w:r>
          </w:p>
        </w:tc>
        <w:tc>
          <w:tcPr>
            <w:tcW w:w="1082" w:type="dxa"/>
            <w:tcBorders>
              <w:top w:val="single" w:sz="8" w:space="0" w:color="auto"/>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15,454,063</w:t>
            </w:r>
          </w:p>
        </w:tc>
        <w:tc>
          <w:tcPr>
            <w:tcW w:w="946" w:type="dxa"/>
            <w:tcBorders>
              <w:top w:val="single" w:sz="8" w:space="0" w:color="auto"/>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3,879,128</w:t>
            </w:r>
          </w:p>
        </w:tc>
        <w:tc>
          <w:tcPr>
            <w:tcW w:w="1217" w:type="dxa"/>
            <w:tcBorders>
              <w:top w:val="single" w:sz="8" w:space="0" w:color="auto"/>
              <w:left w:val="nil"/>
              <w:bottom w:val="single" w:sz="4" w:space="0" w:color="auto"/>
              <w:right w:val="single" w:sz="8"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2,278,467</w:t>
            </w:r>
          </w:p>
        </w:tc>
      </w:tr>
      <w:tr w:rsidR="006A6F52" w:rsidRPr="004E426B" w:rsidTr="000B176C">
        <w:trPr>
          <w:trHeight w:val="317"/>
        </w:trPr>
        <w:tc>
          <w:tcPr>
            <w:tcW w:w="607" w:type="dxa"/>
            <w:tcBorders>
              <w:top w:val="nil"/>
              <w:left w:val="single" w:sz="8" w:space="0" w:color="000000"/>
              <w:bottom w:val="single" w:sz="8" w:space="0" w:color="000000"/>
              <w:right w:val="nil"/>
            </w:tcBorders>
            <w:shd w:val="clear" w:color="000000" w:fill="BCD6EE"/>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2006</w:t>
            </w:r>
          </w:p>
        </w:tc>
        <w:tc>
          <w:tcPr>
            <w:tcW w:w="1082" w:type="dxa"/>
            <w:tcBorders>
              <w:top w:val="nil"/>
              <w:left w:val="single" w:sz="8" w:space="0" w:color="auto"/>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32,286,503</w:t>
            </w:r>
          </w:p>
        </w:tc>
        <w:tc>
          <w:tcPr>
            <w:tcW w:w="947"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5,723,863</w:t>
            </w:r>
          </w:p>
        </w:tc>
        <w:tc>
          <w:tcPr>
            <w:tcW w:w="1082"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24,323,574</w:t>
            </w:r>
          </w:p>
        </w:tc>
        <w:tc>
          <w:tcPr>
            <w:tcW w:w="946"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7,962,929</w:t>
            </w:r>
          </w:p>
        </w:tc>
        <w:tc>
          <w:tcPr>
            <w:tcW w:w="946"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5,236,982</w:t>
            </w:r>
          </w:p>
        </w:tc>
        <w:tc>
          <w:tcPr>
            <w:tcW w:w="1082"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16,360,645</w:t>
            </w:r>
          </w:p>
        </w:tc>
        <w:tc>
          <w:tcPr>
            <w:tcW w:w="946"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3,833,005</w:t>
            </w:r>
          </w:p>
        </w:tc>
        <w:tc>
          <w:tcPr>
            <w:tcW w:w="1217" w:type="dxa"/>
            <w:tcBorders>
              <w:top w:val="nil"/>
              <w:left w:val="nil"/>
              <w:bottom w:val="single" w:sz="4" w:space="0" w:color="auto"/>
              <w:right w:val="single" w:sz="8"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2,586,117</w:t>
            </w:r>
          </w:p>
        </w:tc>
      </w:tr>
      <w:tr w:rsidR="006A6F52" w:rsidRPr="004E426B" w:rsidTr="000B176C">
        <w:trPr>
          <w:trHeight w:val="317"/>
        </w:trPr>
        <w:tc>
          <w:tcPr>
            <w:tcW w:w="607" w:type="dxa"/>
            <w:tcBorders>
              <w:top w:val="nil"/>
              <w:left w:val="single" w:sz="8" w:space="0" w:color="000000"/>
              <w:bottom w:val="single" w:sz="8" w:space="0" w:color="000000"/>
              <w:right w:val="nil"/>
            </w:tcBorders>
            <w:shd w:val="clear" w:color="auto" w:fill="auto"/>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2007</w:t>
            </w:r>
          </w:p>
        </w:tc>
        <w:tc>
          <w:tcPr>
            <w:tcW w:w="1082" w:type="dxa"/>
            <w:tcBorders>
              <w:top w:val="nil"/>
              <w:left w:val="single" w:sz="8" w:space="0" w:color="auto"/>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32,932,054</w:t>
            </w:r>
          </w:p>
        </w:tc>
        <w:tc>
          <w:tcPr>
            <w:tcW w:w="947"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5,745,988</w:t>
            </w:r>
          </w:p>
        </w:tc>
        <w:tc>
          <w:tcPr>
            <w:tcW w:w="1082"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24,439,466</w:t>
            </w:r>
          </w:p>
        </w:tc>
        <w:tc>
          <w:tcPr>
            <w:tcW w:w="946"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8,492,588</w:t>
            </w:r>
          </w:p>
        </w:tc>
        <w:tc>
          <w:tcPr>
            <w:tcW w:w="946"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5,184,608</w:t>
            </w:r>
          </w:p>
        </w:tc>
        <w:tc>
          <w:tcPr>
            <w:tcW w:w="1082"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15,946,878</w:t>
            </w:r>
          </w:p>
        </w:tc>
        <w:tc>
          <w:tcPr>
            <w:tcW w:w="946"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4,012,908</w:t>
            </w:r>
          </w:p>
        </w:tc>
        <w:tc>
          <w:tcPr>
            <w:tcW w:w="1217" w:type="dxa"/>
            <w:tcBorders>
              <w:top w:val="nil"/>
              <w:left w:val="nil"/>
              <w:bottom w:val="single" w:sz="4" w:space="0" w:color="auto"/>
              <w:right w:val="single" w:sz="8"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3,116,510</w:t>
            </w:r>
          </w:p>
        </w:tc>
      </w:tr>
      <w:tr w:rsidR="006A6F52" w:rsidRPr="004E426B" w:rsidTr="000B176C">
        <w:trPr>
          <w:trHeight w:val="317"/>
        </w:trPr>
        <w:tc>
          <w:tcPr>
            <w:tcW w:w="607" w:type="dxa"/>
            <w:tcBorders>
              <w:top w:val="nil"/>
              <w:left w:val="single" w:sz="8" w:space="0" w:color="000000"/>
              <w:bottom w:val="single" w:sz="8" w:space="0" w:color="000000"/>
              <w:right w:val="nil"/>
            </w:tcBorders>
            <w:shd w:val="clear" w:color="000000" w:fill="BCD6EE"/>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2008</w:t>
            </w:r>
          </w:p>
        </w:tc>
        <w:tc>
          <w:tcPr>
            <w:tcW w:w="1082" w:type="dxa"/>
            <w:tcBorders>
              <w:top w:val="nil"/>
              <w:left w:val="single" w:sz="8" w:space="0" w:color="auto"/>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32,351,172</w:t>
            </w:r>
          </w:p>
        </w:tc>
        <w:tc>
          <w:tcPr>
            <w:tcW w:w="947"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5,330,495</w:t>
            </w:r>
          </w:p>
        </w:tc>
        <w:tc>
          <w:tcPr>
            <w:tcW w:w="1082"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24,774,876</w:t>
            </w:r>
          </w:p>
        </w:tc>
        <w:tc>
          <w:tcPr>
            <w:tcW w:w="946"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7,576,296</w:t>
            </w:r>
          </w:p>
        </w:tc>
        <w:tc>
          <w:tcPr>
            <w:tcW w:w="946"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4,928,448</w:t>
            </w:r>
          </w:p>
        </w:tc>
        <w:tc>
          <w:tcPr>
            <w:tcW w:w="1082"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17,198,580</w:t>
            </w:r>
          </w:p>
        </w:tc>
        <w:tc>
          <w:tcPr>
            <w:tcW w:w="946"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3,837,959</w:t>
            </w:r>
          </w:p>
        </w:tc>
        <w:tc>
          <w:tcPr>
            <w:tcW w:w="1217" w:type="dxa"/>
            <w:tcBorders>
              <w:top w:val="nil"/>
              <w:left w:val="nil"/>
              <w:bottom w:val="single" w:sz="4" w:space="0" w:color="auto"/>
              <w:right w:val="single" w:sz="8"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3,681,107</w:t>
            </w:r>
          </w:p>
        </w:tc>
      </w:tr>
      <w:tr w:rsidR="006A6F52" w:rsidRPr="004E426B" w:rsidTr="000B176C">
        <w:trPr>
          <w:trHeight w:val="317"/>
        </w:trPr>
        <w:tc>
          <w:tcPr>
            <w:tcW w:w="607" w:type="dxa"/>
            <w:tcBorders>
              <w:top w:val="nil"/>
              <w:left w:val="single" w:sz="8" w:space="0" w:color="000000"/>
              <w:bottom w:val="single" w:sz="8" w:space="0" w:color="000000"/>
              <w:right w:val="nil"/>
            </w:tcBorders>
            <w:shd w:val="clear" w:color="auto" w:fill="auto"/>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2009</w:t>
            </w:r>
          </w:p>
        </w:tc>
        <w:tc>
          <w:tcPr>
            <w:tcW w:w="1082" w:type="dxa"/>
            <w:tcBorders>
              <w:top w:val="nil"/>
              <w:left w:val="single" w:sz="8" w:space="0" w:color="auto"/>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33,922,489</w:t>
            </w:r>
          </w:p>
        </w:tc>
        <w:tc>
          <w:tcPr>
            <w:tcW w:w="947"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6,263,829</w:t>
            </w:r>
          </w:p>
        </w:tc>
        <w:tc>
          <w:tcPr>
            <w:tcW w:w="1082"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26,053,563</w:t>
            </w:r>
          </w:p>
        </w:tc>
        <w:tc>
          <w:tcPr>
            <w:tcW w:w="946"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7,868,926</w:t>
            </w:r>
          </w:p>
        </w:tc>
        <w:tc>
          <w:tcPr>
            <w:tcW w:w="946"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4,291,405</w:t>
            </w:r>
          </w:p>
        </w:tc>
        <w:tc>
          <w:tcPr>
            <w:tcW w:w="1082"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18,184,637</w:t>
            </w:r>
          </w:p>
        </w:tc>
        <w:tc>
          <w:tcPr>
            <w:tcW w:w="946"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4,053,704</w:t>
            </w:r>
          </w:p>
        </w:tc>
        <w:tc>
          <w:tcPr>
            <w:tcW w:w="1217" w:type="dxa"/>
            <w:tcBorders>
              <w:top w:val="nil"/>
              <w:left w:val="nil"/>
              <w:bottom w:val="single" w:sz="4" w:space="0" w:color="auto"/>
              <w:right w:val="single" w:sz="8"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4,076,106</w:t>
            </w:r>
          </w:p>
        </w:tc>
      </w:tr>
      <w:tr w:rsidR="006A6F52" w:rsidRPr="004E426B" w:rsidTr="000B176C">
        <w:trPr>
          <w:trHeight w:val="317"/>
        </w:trPr>
        <w:tc>
          <w:tcPr>
            <w:tcW w:w="607" w:type="dxa"/>
            <w:tcBorders>
              <w:top w:val="nil"/>
              <w:left w:val="single" w:sz="8" w:space="0" w:color="000000"/>
              <w:bottom w:val="single" w:sz="8" w:space="0" w:color="000000"/>
              <w:right w:val="nil"/>
            </w:tcBorders>
            <w:shd w:val="clear" w:color="000000" w:fill="BCD6EE"/>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2010</w:t>
            </w:r>
          </w:p>
        </w:tc>
        <w:tc>
          <w:tcPr>
            <w:tcW w:w="1082" w:type="dxa"/>
            <w:tcBorders>
              <w:top w:val="nil"/>
              <w:left w:val="single" w:sz="8" w:space="0" w:color="auto"/>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34,053,140</w:t>
            </w:r>
          </w:p>
        </w:tc>
        <w:tc>
          <w:tcPr>
            <w:tcW w:w="947"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5,761,151</w:t>
            </w:r>
          </w:p>
        </w:tc>
        <w:tc>
          <w:tcPr>
            <w:tcW w:w="1082"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26,059,617</w:t>
            </w:r>
          </w:p>
        </w:tc>
        <w:tc>
          <w:tcPr>
            <w:tcW w:w="946"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7,993,523</w:t>
            </w:r>
          </w:p>
        </w:tc>
        <w:tc>
          <w:tcPr>
            <w:tcW w:w="946"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3,894,394</w:t>
            </w:r>
          </w:p>
        </w:tc>
        <w:tc>
          <w:tcPr>
            <w:tcW w:w="1082"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18,066,094</w:t>
            </w:r>
          </w:p>
        </w:tc>
        <w:tc>
          <w:tcPr>
            <w:tcW w:w="946"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3,890,067</w:t>
            </w:r>
          </w:p>
        </w:tc>
        <w:tc>
          <w:tcPr>
            <w:tcW w:w="1217" w:type="dxa"/>
            <w:tcBorders>
              <w:top w:val="nil"/>
              <w:left w:val="nil"/>
              <w:bottom w:val="single" w:sz="4" w:space="0" w:color="auto"/>
              <w:right w:val="single" w:sz="8"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4,074,333</w:t>
            </w:r>
          </w:p>
        </w:tc>
      </w:tr>
      <w:tr w:rsidR="006A6F52" w:rsidRPr="004E426B" w:rsidTr="000B176C">
        <w:trPr>
          <w:trHeight w:val="317"/>
        </w:trPr>
        <w:tc>
          <w:tcPr>
            <w:tcW w:w="607" w:type="dxa"/>
            <w:tcBorders>
              <w:top w:val="nil"/>
              <w:left w:val="single" w:sz="8" w:space="0" w:color="000000"/>
              <w:bottom w:val="single" w:sz="8" w:space="0" w:color="000000"/>
              <w:right w:val="nil"/>
            </w:tcBorders>
            <w:shd w:val="clear" w:color="auto" w:fill="auto"/>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2011</w:t>
            </w:r>
          </w:p>
        </w:tc>
        <w:tc>
          <w:tcPr>
            <w:tcW w:w="1082" w:type="dxa"/>
            <w:tcBorders>
              <w:top w:val="nil"/>
              <w:left w:val="single" w:sz="8" w:space="0" w:color="auto"/>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35,040,924</w:t>
            </w:r>
          </w:p>
        </w:tc>
        <w:tc>
          <w:tcPr>
            <w:tcW w:w="947"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6,352,912</w:t>
            </w:r>
          </w:p>
        </w:tc>
        <w:tc>
          <w:tcPr>
            <w:tcW w:w="1082"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27,297,084</w:t>
            </w:r>
          </w:p>
        </w:tc>
        <w:tc>
          <w:tcPr>
            <w:tcW w:w="946"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7,743,840</w:t>
            </w:r>
          </w:p>
        </w:tc>
        <w:tc>
          <w:tcPr>
            <w:tcW w:w="946"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4,031,619</w:t>
            </w:r>
          </w:p>
        </w:tc>
        <w:tc>
          <w:tcPr>
            <w:tcW w:w="1082"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19,553,244</w:t>
            </w:r>
          </w:p>
        </w:tc>
        <w:tc>
          <w:tcPr>
            <w:tcW w:w="946"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4,045,364</w:t>
            </w:r>
          </w:p>
        </w:tc>
        <w:tc>
          <w:tcPr>
            <w:tcW w:w="1217" w:type="dxa"/>
            <w:tcBorders>
              <w:top w:val="nil"/>
              <w:left w:val="nil"/>
              <w:bottom w:val="single" w:sz="4" w:space="0" w:color="auto"/>
              <w:right w:val="single" w:sz="8"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5,189,560</w:t>
            </w:r>
          </w:p>
        </w:tc>
      </w:tr>
      <w:tr w:rsidR="006A6F52" w:rsidRPr="004E426B" w:rsidTr="000B176C">
        <w:trPr>
          <w:trHeight w:val="317"/>
        </w:trPr>
        <w:tc>
          <w:tcPr>
            <w:tcW w:w="607" w:type="dxa"/>
            <w:tcBorders>
              <w:top w:val="nil"/>
              <w:left w:val="single" w:sz="8" w:space="0" w:color="000000"/>
              <w:bottom w:val="single" w:sz="8" w:space="0" w:color="000000"/>
              <w:right w:val="nil"/>
            </w:tcBorders>
            <w:shd w:val="clear" w:color="000000" w:fill="BCD6EE"/>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2012</w:t>
            </w:r>
          </w:p>
        </w:tc>
        <w:tc>
          <w:tcPr>
            <w:tcW w:w="1082" w:type="dxa"/>
            <w:tcBorders>
              <w:top w:val="nil"/>
              <w:left w:val="single" w:sz="8" w:space="0" w:color="auto"/>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35,752,141</w:t>
            </w:r>
          </w:p>
        </w:tc>
        <w:tc>
          <w:tcPr>
            <w:tcW w:w="947"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6,368,823</w:t>
            </w:r>
          </w:p>
        </w:tc>
        <w:tc>
          <w:tcPr>
            <w:tcW w:w="1082"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28,343,526</w:t>
            </w:r>
          </w:p>
        </w:tc>
        <w:tc>
          <w:tcPr>
            <w:tcW w:w="946"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7,408,615</w:t>
            </w:r>
          </w:p>
        </w:tc>
        <w:tc>
          <w:tcPr>
            <w:tcW w:w="946"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3,923,741</w:t>
            </w:r>
          </w:p>
        </w:tc>
        <w:tc>
          <w:tcPr>
            <w:tcW w:w="1082"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20,934,911</w:t>
            </w:r>
          </w:p>
        </w:tc>
        <w:tc>
          <w:tcPr>
            <w:tcW w:w="946"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3,971,918</w:t>
            </w:r>
          </w:p>
        </w:tc>
        <w:tc>
          <w:tcPr>
            <w:tcW w:w="1217" w:type="dxa"/>
            <w:tcBorders>
              <w:top w:val="nil"/>
              <w:left w:val="nil"/>
              <w:bottom w:val="single" w:sz="4" w:space="0" w:color="auto"/>
              <w:right w:val="single" w:sz="8"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5,174,471</w:t>
            </w:r>
          </w:p>
        </w:tc>
      </w:tr>
      <w:tr w:rsidR="006A6F52" w:rsidRPr="004E426B" w:rsidTr="000B176C">
        <w:trPr>
          <w:trHeight w:val="317"/>
        </w:trPr>
        <w:tc>
          <w:tcPr>
            <w:tcW w:w="607" w:type="dxa"/>
            <w:tcBorders>
              <w:top w:val="nil"/>
              <w:left w:val="single" w:sz="8" w:space="0" w:color="000000"/>
              <w:bottom w:val="single" w:sz="8" w:space="0" w:color="000000"/>
              <w:right w:val="nil"/>
            </w:tcBorders>
            <w:shd w:val="clear" w:color="auto" w:fill="auto"/>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2013</w:t>
            </w:r>
          </w:p>
        </w:tc>
        <w:tc>
          <w:tcPr>
            <w:tcW w:w="1082" w:type="dxa"/>
            <w:tcBorders>
              <w:top w:val="nil"/>
              <w:left w:val="single" w:sz="8" w:space="0" w:color="auto"/>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36,829,147</w:t>
            </w:r>
          </w:p>
        </w:tc>
        <w:tc>
          <w:tcPr>
            <w:tcW w:w="947"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6,803,922</w:t>
            </w:r>
          </w:p>
        </w:tc>
        <w:tc>
          <w:tcPr>
            <w:tcW w:w="1082"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28,935,082</w:t>
            </w:r>
          </w:p>
        </w:tc>
        <w:tc>
          <w:tcPr>
            <w:tcW w:w="946"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7,894,065</w:t>
            </w:r>
          </w:p>
        </w:tc>
        <w:tc>
          <w:tcPr>
            <w:tcW w:w="946"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3,656,736</w:t>
            </w:r>
          </w:p>
        </w:tc>
        <w:tc>
          <w:tcPr>
            <w:tcW w:w="1082"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21,041,017</w:t>
            </w:r>
          </w:p>
        </w:tc>
        <w:tc>
          <w:tcPr>
            <w:tcW w:w="946"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3,900,916</w:t>
            </w:r>
          </w:p>
        </w:tc>
        <w:tc>
          <w:tcPr>
            <w:tcW w:w="1217" w:type="dxa"/>
            <w:tcBorders>
              <w:top w:val="nil"/>
              <w:left w:val="nil"/>
              <w:bottom w:val="single" w:sz="4" w:space="0" w:color="auto"/>
              <w:right w:val="single" w:sz="8"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5,558,800</w:t>
            </w:r>
          </w:p>
        </w:tc>
      </w:tr>
      <w:tr w:rsidR="006A6F52" w:rsidRPr="004E426B" w:rsidTr="000B176C">
        <w:trPr>
          <w:trHeight w:val="317"/>
        </w:trPr>
        <w:tc>
          <w:tcPr>
            <w:tcW w:w="607" w:type="dxa"/>
            <w:tcBorders>
              <w:top w:val="nil"/>
              <w:left w:val="single" w:sz="8" w:space="0" w:color="000000"/>
              <w:bottom w:val="single" w:sz="8" w:space="0" w:color="000000"/>
              <w:right w:val="nil"/>
            </w:tcBorders>
            <w:shd w:val="clear" w:color="000000" w:fill="BCD6EE"/>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2014</w:t>
            </w:r>
          </w:p>
        </w:tc>
        <w:tc>
          <w:tcPr>
            <w:tcW w:w="1082" w:type="dxa"/>
            <w:tcBorders>
              <w:top w:val="nil"/>
              <w:left w:val="single" w:sz="8" w:space="0" w:color="auto"/>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37,039,746</w:t>
            </w:r>
          </w:p>
        </w:tc>
        <w:tc>
          <w:tcPr>
            <w:tcW w:w="947"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6,709,932</w:t>
            </w:r>
          </w:p>
        </w:tc>
        <w:tc>
          <w:tcPr>
            <w:tcW w:w="1082"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29,829,771</w:t>
            </w:r>
          </w:p>
        </w:tc>
        <w:tc>
          <w:tcPr>
            <w:tcW w:w="946"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7,209,975</w:t>
            </w:r>
          </w:p>
        </w:tc>
        <w:tc>
          <w:tcPr>
            <w:tcW w:w="946"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3,276,311</w:t>
            </w:r>
          </w:p>
        </w:tc>
        <w:tc>
          <w:tcPr>
            <w:tcW w:w="1082"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22,619,796</w:t>
            </w:r>
          </w:p>
        </w:tc>
        <w:tc>
          <w:tcPr>
            <w:tcW w:w="946"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3,672,157</w:t>
            </w:r>
          </w:p>
        </w:tc>
        <w:tc>
          <w:tcPr>
            <w:tcW w:w="1217" w:type="dxa"/>
            <w:tcBorders>
              <w:top w:val="nil"/>
              <w:left w:val="nil"/>
              <w:bottom w:val="single" w:sz="4" w:space="0" w:color="auto"/>
              <w:right w:val="single" w:sz="8"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5,835,584</w:t>
            </w:r>
          </w:p>
        </w:tc>
      </w:tr>
      <w:tr w:rsidR="006A6F52" w:rsidRPr="004E426B" w:rsidTr="000B176C">
        <w:trPr>
          <w:trHeight w:val="317"/>
        </w:trPr>
        <w:tc>
          <w:tcPr>
            <w:tcW w:w="607" w:type="dxa"/>
            <w:tcBorders>
              <w:top w:val="nil"/>
              <w:left w:val="single" w:sz="8" w:space="0" w:color="000000"/>
              <w:bottom w:val="nil"/>
              <w:right w:val="nil"/>
            </w:tcBorders>
            <w:shd w:val="clear" w:color="auto" w:fill="auto"/>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2015</w:t>
            </w:r>
          </w:p>
        </w:tc>
        <w:tc>
          <w:tcPr>
            <w:tcW w:w="1082" w:type="dxa"/>
            <w:tcBorders>
              <w:top w:val="nil"/>
              <w:left w:val="single" w:sz="8" w:space="0" w:color="auto"/>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38,654,576</w:t>
            </w:r>
          </w:p>
        </w:tc>
        <w:tc>
          <w:tcPr>
            <w:tcW w:w="947"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7,601,879</w:t>
            </w:r>
          </w:p>
        </w:tc>
        <w:tc>
          <w:tcPr>
            <w:tcW w:w="1082"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31,214,385</w:t>
            </w:r>
          </w:p>
        </w:tc>
        <w:tc>
          <w:tcPr>
            <w:tcW w:w="946"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7,440,191</w:t>
            </w:r>
          </w:p>
        </w:tc>
        <w:tc>
          <w:tcPr>
            <w:tcW w:w="946"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3,247,754</w:t>
            </w:r>
          </w:p>
        </w:tc>
        <w:tc>
          <w:tcPr>
            <w:tcW w:w="1082"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23,774,194</w:t>
            </w:r>
          </w:p>
        </w:tc>
        <w:tc>
          <w:tcPr>
            <w:tcW w:w="946"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3,610,957</w:t>
            </w:r>
          </w:p>
        </w:tc>
        <w:tc>
          <w:tcPr>
            <w:tcW w:w="1217" w:type="dxa"/>
            <w:tcBorders>
              <w:top w:val="nil"/>
              <w:left w:val="nil"/>
              <w:bottom w:val="single" w:sz="4" w:space="0" w:color="auto"/>
              <w:right w:val="single" w:sz="8"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6,055,232</w:t>
            </w:r>
          </w:p>
        </w:tc>
      </w:tr>
      <w:tr w:rsidR="006A6F52" w:rsidRPr="004E426B" w:rsidTr="000B176C">
        <w:trPr>
          <w:trHeight w:val="317"/>
        </w:trPr>
        <w:tc>
          <w:tcPr>
            <w:tcW w:w="607" w:type="dxa"/>
            <w:tcBorders>
              <w:top w:val="single" w:sz="8" w:space="0" w:color="auto"/>
              <w:left w:val="single" w:sz="8" w:space="0" w:color="auto"/>
              <w:bottom w:val="single" w:sz="8" w:space="0" w:color="auto"/>
              <w:right w:val="nil"/>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2016</w:t>
            </w:r>
          </w:p>
        </w:tc>
        <w:tc>
          <w:tcPr>
            <w:tcW w:w="1082" w:type="dxa"/>
            <w:tcBorders>
              <w:top w:val="nil"/>
              <w:left w:val="single" w:sz="8" w:space="0" w:color="auto"/>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39,144,891</w:t>
            </w:r>
          </w:p>
        </w:tc>
        <w:tc>
          <w:tcPr>
            <w:tcW w:w="947"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7,447,513</w:t>
            </w:r>
          </w:p>
        </w:tc>
        <w:tc>
          <w:tcPr>
            <w:tcW w:w="1082"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32,262,903</w:t>
            </w:r>
          </w:p>
        </w:tc>
        <w:tc>
          <w:tcPr>
            <w:tcW w:w="946"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6,881,988</w:t>
            </w:r>
          </w:p>
        </w:tc>
        <w:tc>
          <w:tcPr>
            <w:tcW w:w="946"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3,163,526</w:t>
            </w:r>
          </w:p>
        </w:tc>
        <w:tc>
          <w:tcPr>
            <w:tcW w:w="1082"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25,380,915</w:t>
            </w:r>
          </w:p>
        </w:tc>
        <w:tc>
          <w:tcPr>
            <w:tcW w:w="946" w:type="dxa"/>
            <w:tcBorders>
              <w:top w:val="nil"/>
              <w:left w:val="nil"/>
              <w:bottom w:val="single" w:sz="4"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3,450,485</w:t>
            </w:r>
          </w:p>
        </w:tc>
        <w:tc>
          <w:tcPr>
            <w:tcW w:w="1217" w:type="dxa"/>
            <w:tcBorders>
              <w:top w:val="nil"/>
              <w:left w:val="nil"/>
              <w:bottom w:val="single" w:sz="4" w:space="0" w:color="auto"/>
              <w:right w:val="single" w:sz="8"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6,364,772</w:t>
            </w:r>
          </w:p>
        </w:tc>
      </w:tr>
      <w:tr w:rsidR="006A6F52" w:rsidRPr="004E426B" w:rsidTr="000B176C">
        <w:trPr>
          <w:trHeight w:val="317"/>
        </w:trPr>
        <w:tc>
          <w:tcPr>
            <w:tcW w:w="607" w:type="dxa"/>
            <w:tcBorders>
              <w:top w:val="nil"/>
              <w:left w:val="single" w:sz="8" w:space="0" w:color="auto"/>
              <w:bottom w:val="nil"/>
              <w:right w:val="nil"/>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2017</w:t>
            </w:r>
          </w:p>
        </w:tc>
        <w:tc>
          <w:tcPr>
            <w:tcW w:w="1082" w:type="dxa"/>
            <w:tcBorders>
              <w:top w:val="nil"/>
              <w:left w:val="single" w:sz="8" w:space="0" w:color="auto"/>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39,369,559</w:t>
            </w:r>
          </w:p>
        </w:tc>
        <w:tc>
          <w:tcPr>
            <w:tcW w:w="947"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7,926,332</w:t>
            </w:r>
          </w:p>
        </w:tc>
        <w:tc>
          <w:tcPr>
            <w:tcW w:w="1082"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32,673,747</w:t>
            </w:r>
          </w:p>
        </w:tc>
        <w:tc>
          <w:tcPr>
            <w:tcW w:w="946"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6,695,812</w:t>
            </w:r>
          </w:p>
        </w:tc>
        <w:tc>
          <w:tcPr>
            <w:tcW w:w="946"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2,429,320</w:t>
            </w:r>
          </w:p>
        </w:tc>
        <w:tc>
          <w:tcPr>
            <w:tcW w:w="1082"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25,977,935</w:t>
            </w:r>
          </w:p>
        </w:tc>
        <w:tc>
          <w:tcPr>
            <w:tcW w:w="946" w:type="dxa"/>
            <w:tcBorders>
              <w:top w:val="nil"/>
              <w:left w:val="nil"/>
              <w:bottom w:val="single" w:sz="4" w:space="0" w:color="auto"/>
              <w:right w:val="single" w:sz="4"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3,421,033</w:t>
            </w:r>
          </w:p>
        </w:tc>
        <w:tc>
          <w:tcPr>
            <w:tcW w:w="1217" w:type="dxa"/>
            <w:tcBorders>
              <w:top w:val="nil"/>
              <w:left w:val="nil"/>
              <w:bottom w:val="single" w:sz="4" w:space="0" w:color="auto"/>
              <w:right w:val="single" w:sz="8" w:space="0" w:color="auto"/>
            </w:tcBorders>
            <w:shd w:val="clear" w:color="auto" w:fill="auto"/>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7,645,933</w:t>
            </w:r>
          </w:p>
        </w:tc>
      </w:tr>
      <w:tr w:rsidR="006A6F52" w:rsidRPr="004E426B" w:rsidTr="000B176C">
        <w:trPr>
          <w:trHeight w:val="317"/>
        </w:trPr>
        <w:tc>
          <w:tcPr>
            <w:tcW w:w="607" w:type="dxa"/>
            <w:tcBorders>
              <w:top w:val="single" w:sz="8" w:space="0" w:color="auto"/>
              <w:left w:val="single" w:sz="8" w:space="0" w:color="auto"/>
              <w:bottom w:val="nil"/>
              <w:right w:val="nil"/>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2018</w:t>
            </w:r>
          </w:p>
        </w:tc>
        <w:tc>
          <w:tcPr>
            <w:tcW w:w="1082" w:type="dxa"/>
            <w:tcBorders>
              <w:top w:val="nil"/>
              <w:left w:val="single" w:sz="8" w:space="0" w:color="auto"/>
              <w:bottom w:val="single" w:sz="8"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40,421,213</w:t>
            </w:r>
          </w:p>
        </w:tc>
        <w:tc>
          <w:tcPr>
            <w:tcW w:w="947" w:type="dxa"/>
            <w:tcBorders>
              <w:top w:val="nil"/>
              <w:left w:val="nil"/>
              <w:bottom w:val="single" w:sz="8"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8,547,030</w:t>
            </w:r>
          </w:p>
        </w:tc>
        <w:tc>
          <w:tcPr>
            <w:tcW w:w="1082" w:type="dxa"/>
            <w:tcBorders>
              <w:top w:val="nil"/>
              <w:left w:val="nil"/>
              <w:bottom w:val="single" w:sz="8"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33,512,416</w:t>
            </w:r>
          </w:p>
        </w:tc>
        <w:tc>
          <w:tcPr>
            <w:tcW w:w="946" w:type="dxa"/>
            <w:tcBorders>
              <w:top w:val="nil"/>
              <w:left w:val="nil"/>
              <w:bottom w:val="single" w:sz="8"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6,908,797</w:t>
            </w:r>
          </w:p>
        </w:tc>
        <w:tc>
          <w:tcPr>
            <w:tcW w:w="946" w:type="dxa"/>
            <w:tcBorders>
              <w:top w:val="nil"/>
              <w:left w:val="nil"/>
              <w:bottom w:val="single" w:sz="8"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2,405,725</w:t>
            </w:r>
          </w:p>
        </w:tc>
        <w:tc>
          <w:tcPr>
            <w:tcW w:w="1082" w:type="dxa"/>
            <w:tcBorders>
              <w:top w:val="nil"/>
              <w:left w:val="nil"/>
              <w:bottom w:val="single" w:sz="8"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26,603,619</w:t>
            </w:r>
          </w:p>
        </w:tc>
        <w:tc>
          <w:tcPr>
            <w:tcW w:w="946" w:type="dxa"/>
            <w:tcBorders>
              <w:top w:val="nil"/>
              <w:left w:val="nil"/>
              <w:bottom w:val="single" w:sz="8" w:space="0" w:color="auto"/>
              <w:right w:val="single" w:sz="4"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3,480,221</w:t>
            </w:r>
          </w:p>
        </w:tc>
        <w:tc>
          <w:tcPr>
            <w:tcW w:w="1217" w:type="dxa"/>
            <w:tcBorders>
              <w:top w:val="nil"/>
              <w:left w:val="nil"/>
              <w:bottom w:val="single" w:sz="8" w:space="0" w:color="auto"/>
              <w:right w:val="single" w:sz="8" w:space="0" w:color="auto"/>
            </w:tcBorders>
            <w:shd w:val="clear" w:color="000000" w:fill="BCD6EE"/>
            <w:noWrap/>
            <w:vAlign w:val="center"/>
            <w:hideMark/>
          </w:tcPr>
          <w:p w:rsidR="006A6F52" w:rsidRPr="004E426B" w:rsidRDefault="006A6F52"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7,720,838</w:t>
            </w:r>
          </w:p>
        </w:tc>
      </w:tr>
      <w:tr w:rsidR="006A6F52" w:rsidRPr="004E426B" w:rsidTr="000B176C">
        <w:trPr>
          <w:trHeight w:val="302"/>
        </w:trPr>
        <w:tc>
          <w:tcPr>
            <w:tcW w:w="8859" w:type="dxa"/>
            <w:gridSpan w:val="9"/>
            <w:tcBorders>
              <w:top w:val="single" w:sz="8" w:space="0" w:color="auto"/>
              <w:left w:val="single" w:sz="8" w:space="0" w:color="auto"/>
              <w:bottom w:val="single" w:sz="8" w:space="0" w:color="auto"/>
              <w:right w:val="single" w:sz="8" w:space="0" w:color="000000"/>
            </w:tcBorders>
            <w:shd w:val="clear" w:color="000000" w:fill="FFFFFF"/>
            <w:vAlign w:val="center"/>
            <w:hideMark/>
          </w:tcPr>
          <w:p w:rsidR="006A6F52" w:rsidRPr="004E426B" w:rsidRDefault="006A6F52" w:rsidP="000B176C">
            <w:pPr>
              <w:spacing w:after="0" w:line="360" w:lineRule="auto"/>
              <w:rPr>
                <w:rFonts w:ascii="Times New Roman" w:eastAsia="Times New Roman" w:hAnsi="Times New Roman" w:cs="Times New Roman"/>
                <w:b/>
                <w:bCs/>
                <w:color w:val="000000"/>
                <w:sz w:val="18"/>
                <w:szCs w:val="18"/>
                <w:lang w:eastAsia="es-MX"/>
              </w:rPr>
            </w:pPr>
            <w:r w:rsidRPr="004E426B">
              <w:rPr>
                <w:rFonts w:ascii="Times New Roman" w:eastAsia="Times New Roman" w:hAnsi="Times New Roman" w:cs="Times New Roman"/>
                <w:b/>
                <w:bCs/>
                <w:color w:val="000000"/>
                <w:sz w:val="18"/>
                <w:szCs w:val="18"/>
                <w:lang w:eastAsia="es-MX"/>
              </w:rPr>
              <w:t>Elaborado por el Centro de Análisis Multidisciplinario de la UNAM. Noviembre de 2018.</w:t>
            </w:r>
          </w:p>
        </w:tc>
      </w:tr>
      <w:tr w:rsidR="006A6F52" w:rsidRPr="004E426B" w:rsidTr="000B176C">
        <w:trPr>
          <w:trHeight w:val="528"/>
        </w:trPr>
        <w:tc>
          <w:tcPr>
            <w:tcW w:w="8859" w:type="dxa"/>
            <w:gridSpan w:val="9"/>
            <w:tcBorders>
              <w:top w:val="single" w:sz="8" w:space="0" w:color="auto"/>
              <w:left w:val="single" w:sz="8" w:space="0" w:color="auto"/>
              <w:bottom w:val="single" w:sz="8" w:space="0" w:color="auto"/>
              <w:right w:val="single" w:sz="8" w:space="0" w:color="000000"/>
            </w:tcBorders>
            <w:shd w:val="clear" w:color="000000" w:fill="FFFFFF"/>
            <w:vAlign w:val="center"/>
            <w:hideMark/>
          </w:tcPr>
          <w:p w:rsidR="006A6F52" w:rsidRPr="004E426B" w:rsidRDefault="006A6F52" w:rsidP="000B176C">
            <w:pPr>
              <w:spacing w:after="0" w:line="360" w:lineRule="auto"/>
              <w:rPr>
                <w:rFonts w:ascii="Times New Roman" w:eastAsia="Times New Roman" w:hAnsi="Times New Roman" w:cs="Times New Roman"/>
                <w:b/>
                <w:bCs/>
                <w:color w:val="000000"/>
                <w:sz w:val="18"/>
                <w:szCs w:val="18"/>
                <w:lang w:eastAsia="es-MX"/>
              </w:rPr>
            </w:pPr>
            <w:r w:rsidRPr="004E426B">
              <w:rPr>
                <w:rFonts w:ascii="Times New Roman" w:eastAsia="Times New Roman" w:hAnsi="Times New Roman" w:cs="Times New Roman"/>
                <w:b/>
                <w:bCs/>
                <w:color w:val="000000"/>
                <w:sz w:val="18"/>
                <w:szCs w:val="18"/>
                <w:lang w:eastAsia="es-MX"/>
              </w:rPr>
              <w:t>Fuente: Encuesta Nacional de Ocupación y Empleo, ENOE. Instituto Nacional de Estadística y Geografía, INEGI. Octubre-Diciembre de 2005-2017, Julio-Septiembre de 2018.</w:t>
            </w:r>
          </w:p>
        </w:tc>
      </w:tr>
    </w:tbl>
    <w:p w:rsidR="002D23F7" w:rsidRDefault="002D23F7" w:rsidP="000B176C">
      <w:pPr>
        <w:spacing w:line="360" w:lineRule="auto"/>
        <w:jc w:val="both"/>
        <w:rPr>
          <w:rFonts w:ascii="Times New Roman" w:hAnsi="Times New Roman" w:cs="Times New Roman"/>
          <w:sz w:val="24"/>
          <w:szCs w:val="24"/>
        </w:rPr>
      </w:pPr>
    </w:p>
    <w:p w:rsidR="00526085" w:rsidRPr="004E426B" w:rsidRDefault="00E179BC" w:rsidP="000B176C">
      <w:pPr>
        <w:spacing w:line="360" w:lineRule="auto"/>
        <w:jc w:val="both"/>
        <w:rPr>
          <w:rFonts w:ascii="Times New Roman" w:hAnsi="Times New Roman" w:cs="Times New Roman"/>
          <w:color w:val="000000" w:themeColor="text1"/>
          <w:sz w:val="24"/>
          <w:szCs w:val="24"/>
        </w:rPr>
      </w:pPr>
      <w:r w:rsidRPr="004E426B">
        <w:rPr>
          <w:rFonts w:ascii="Times New Roman" w:hAnsi="Times New Roman" w:cs="Times New Roman"/>
          <w:color w:val="000000" w:themeColor="text1"/>
          <w:sz w:val="24"/>
          <w:szCs w:val="24"/>
        </w:rPr>
        <w:t xml:space="preserve">Con la implementación de la reforma laboral en diciembre del 2012, una de las </w:t>
      </w:r>
      <w:r w:rsidR="00150C33">
        <w:rPr>
          <w:rFonts w:ascii="Times New Roman" w:hAnsi="Times New Roman" w:cs="Times New Roman"/>
          <w:color w:val="000000" w:themeColor="text1"/>
          <w:sz w:val="24"/>
          <w:szCs w:val="24"/>
        </w:rPr>
        <w:t xml:space="preserve">múltiples </w:t>
      </w:r>
      <w:r w:rsidRPr="004E426B">
        <w:rPr>
          <w:rFonts w:ascii="Times New Roman" w:hAnsi="Times New Roman" w:cs="Times New Roman"/>
          <w:color w:val="000000" w:themeColor="text1"/>
          <w:sz w:val="24"/>
          <w:szCs w:val="24"/>
        </w:rPr>
        <w:t xml:space="preserve">consecuencias </w:t>
      </w:r>
      <w:r w:rsidR="00150C33">
        <w:rPr>
          <w:rFonts w:ascii="Times New Roman" w:hAnsi="Times New Roman" w:cs="Times New Roman"/>
          <w:color w:val="000000" w:themeColor="text1"/>
          <w:sz w:val="24"/>
          <w:szCs w:val="24"/>
        </w:rPr>
        <w:t>encuentra lugar con</w:t>
      </w:r>
      <w:r w:rsidRPr="004E426B">
        <w:rPr>
          <w:rFonts w:ascii="Times New Roman" w:hAnsi="Times New Roman" w:cs="Times New Roman"/>
          <w:color w:val="000000" w:themeColor="text1"/>
          <w:sz w:val="24"/>
          <w:szCs w:val="24"/>
        </w:rPr>
        <w:t xml:space="preserve"> la</w:t>
      </w:r>
      <w:r w:rsidR="00E45A54" w:rsidRPr="004E426B">
        <w:rPr>
          <w:rFonts w:ascii="Times New Roman" w:hAnsi="Times New Roman" w:cs="Times New Roman"/>
          <w:color w:val="000000" w:themeColor="text1"/>
          <w:sz w:val="24"/>
          <w:szCs w:val="24"/>
        </w:rPr>
        <w:t xml:space="preserve"> profundización en</w:t>
      </w:r>
      <w:r w:rsidR="00150C33">
        <w:rPr>
          <w:rFonts w:ascii="Times New Roman" w:hAnsi="Times New Roman" w:cs="Times New Roman"/>
          <w:color w:val="000000" w:themeColor="text1"/>
          <w:sz w:val="24"/>
          <w:szCs w:val="24"/>
        </w:rPr>
        <w:t xml:space="preserve"> el proceso de</w:t>
      </w:r>
      <w:r w:rsidRPr="004E426B">
        <w:rPr>
          <w:rFonts w:ascii="Times New Roman" w:hAnsi="Times New Roman" w:cs="Times New Roman"/>
          <w:color w:val="000000" w:themeColor="text1"/>
          <w:sz w:val="24"/>
          <w:szCs w:val="24"/>
        </w:rPr>
        <w:t xml:space="preserve"> desvalorización del mercado de trabajo</w:t>
      </w:r>
      <w:r w:rsidR="00430D8F" w:rsidRPr="004E426B">
        <w:rPr>
          <w:rFonts w:ascii="Times New Roman" w:hAnsi="Times New Roman" w:cs="Times New Roman"/>
          <w:color w:val="000000" w:themeColor="text1"/>
          <w:sz w:val="24"/>
          <w:szCs w:val="24"/>
        </w:rPr>
        <w:t xml:space="preserve">, </w:t>
      </w:r>
      <w:r w:rsidR="00150C33">
        <w:rPr>
          <w:rFonts w:ascii="Times New Roman" w:hAnsi="Times New Roman" w:cs="Times New Roman"/>
          <w:color w:val="000000" w:themeColor="text1"/>
          <w:sz w:val="24"/>
          <w:szCs w:val="24"/>
        </w:rPr>
        <w:t>hermanado con una</w:t>
      </w:r>
      <w:r w:rsidR="00C31F5D" w:rsidRPr="004E426B">
        <w:rPr>
          <w:rFonts w:ascii="Times New Roman" w:hAnsi="Times New Roman" w:cs="Times New Roman"/>
          <w:color w:val="000000" w:themeColor="text1"/>
          <w:sz w:val="24"/>
          <w:szCs w:val="24"/>
        </w:rPr>
        <w:t xml:space="preserve"> caída</w:t>
      </w:r>
      <w:r w:rsidR="00150C33">
        <w:rPr>
          <w:rFonts w:ascii="Times New Roman" w:hAnsi="Times New Roman" w:cs="Times New Roman"/>
          <w:color w:val="000000" w:themeColor="text1"/>
          <w:sz w:val="24"/>
          <w:szCs w:val="24"/>
        </w:rPr>
        <w:t xml:space="preserve"> de tipo</w:t>
      </w:r>
      <w:r w:rsidR="00C31F5D" w:rsidRPr="004E426B">
        <w:rPr>
          <w:rFonts w:ascii="Times New Roman" w:hAnsi="Times New Roman" w:cs="Times New Roman"/>
          <w:color w:val="000000" w:themeColor="text1"/>
          <w:sz w:val="24"/>
          <w:szCs w:val="24"/>
        </w:rPr>
        <w:t xml:space="preserve"> monetari</w:t>
      </w:r>
      <w:r w:rsidR="00150C33">
        <w:rPr>
          <w:rFonts w:ascii="Times New Roman" w:hAnsi="Times New Roman" w:cs="Times New Roman"/>
          <w:color w:val="000000" w:themeColor="text1"/>
          <w:sz w:val="24"/>
          <w:szCs w:val="24"/>
        </w:rPr>
        <w:t>o</w:t>
      </w:r>
      <w:r w:rsidR="00C31F5D" w:rsidRPr="004E426B">
        <w:rPr>
          <w:rFonts w:ascii="Times New Roman" w:hAnsi="Times New Roman" w:cs="Times New Roman"/>
          <w:color w:val="000000" w:themeColor="text1"/>
          <w:sz w:val="24"/>
          <w:szCs w:val="24"/>
        </w:rPr>
        <w:t xml:space="preserve"> del salario</w:t>
      </w:r>
      <w:r w:rsidR="000B176C">
        <w:rPr>
          <w:rFonts w:ascii="Times New Roman" w:hAnsi="Times New Roman" w:cs="Times New Roman"/>
          <w:color w:val="000000" w:themeColor="text1"/>
          <w:sz w:val="24"/>
          <w:szCs w:val="24"/>
        </w:rPr>
        <w:t xml:space="preserve">, </w:t>
      </w:r>
      <w:r w:rsidR="00B50A9F" w:rsidRPr="004E426B">
        <w:rPr>
          <w:rFonts w:ascii="Times New Roman" w:hAnsi="Times New Roman" w:cs="Times New Roman"/>
          <w:color w:val="000000" w:themeColor="text1"/>
          <w:sz w:val="24"/>
          <w:szCs w:val="24"/>
        </w:rPr>
        <w:t>en términos nominales</w:t>
      </w:r>
      <w:r w:rsidRPr="004E426B">
        <w:rPr>
          <w:rFonts w:ascii="Times New Roman" w:hAnsi="Times New Roman" w:cs="Times New Roman"/>
          <w:color w:val="000000" w:themeColor="text1"/>
          <w:sz w:val="24"/>
          <w:szCs w:val="24"/>
        </w:rPr>
        <w:t>.</w:t>
      </w:r>
      <w:r w:rsidR="00307D47" w:rsidRPr="004E426B">
        <w:rPr>
          <w:rFonts w:ascii="Times New Roman" w:hAnsi="Times New Roman" w:cs="Times New Roman"/>
          <w:color w:val="000000" w:themeColor="text1"/>
          <w:sz w:val="24"/>
          <w:szCs w:val="24"/>
        </w:rPr>
        <w:t xml:space="preserve"> </w:t>
      </w:r>
      <w:r w:rsidR="000B176C">
        <w:rPr>
          <w:rFonts w:ascii="Times New Roman" w:hAnsi="Times New Roman" w:cs="Times New Roman"/>
          <w:color w:val="000000" w:themeColor="text1"/>
          <w:sz w:val="24"/>
          <w:szCs w:val="24"/>
        </w:rPr>
        <w:t>En</w:t>
      </w:r>
      <w:r w:rsidRPr="004E426B">
        <w:rPr>
          <w:rFonts w:ascii="Times New Roman" w:hAnsi="Times New Roman" w:cs="Times New Roman"/>
          <w:color w:val="000000" w:themeColor="text1"/>
          <w:sz w:val="24"/>
          <w:szCs w:val="24"/>
        </w:rPr>
        <w:t xml:space="preserve"> el cuadro 1</w:t>
      </w:r>
      <w:r w:rsidR="000B176C">
        <w:rPr>
          <w:rFonts w:ascii="Times New Roman" w:hAnsi="Times New Roman" w:cs="Times New Roman"/>
          <w:color w:val="000000" w:themeColor="text1"/>
          <w:sz w:val="24"/>
          <w:szCs w:val="24"/>
        </w:rPr>
        <w:t xml:space="preserve"> se demuestra lo siguiente</w:t>
      </w:r>
      <w:r w:rsidR="00B50A9F" w:rsidRPr="004E426B">
        <w:rPr>
          <w:rFonts w:ascii="Times New Roman" w:hAnsi="Times New Roman" w:cs="Times New Roman"/>
          <w:color w:val="000000" w:themeColor="text1"/>
          <w:sz w:val="24"/>
          <w:szCs w:val="24"/>
        </w:rPr>
        <w:t>:</w:t>
      </w:r>
    </w:p>
    <w:p w:rsidR="00307D47" w:rsidRPr="004E426B" w:rsidRDefault="00526085" w:rsidP="000B176C">
      <w:pPr>
        <w:pStyle w:val="Prrafodelista"/>
        <w:numPr>
          <w:ilvl w:val="0"/>
          <w:numId w:val="6"/>
        </w:numPr>
        <w:spacing w:line="360" w:lineRule="auto"/>
        <w:jc w:val="both"/>
        <w:rPr>
          <w:rFonts w:ascii="Times New Roman" w:hAnsi="Times New Roman" w:cs="Times New Roman"/>
          <w:color w:val="000000" w:themeColor="text1"/>
          <w:sz w:val="24"/>
          <w:szCs w:val="24"/>
        </w:rPr>
      </w:pPr>
      <w:r w:rsidRPr="00693B74">
        <w:rPr>
          <w:rFonts w:ascii="Times New Roman" w:hAnsi="Times New Roman" w:cs="Times New Roman"/>
          <w:b/>
          <w:color w:val="000000" w:themeColor="text1"/>
          <w:sz w:val="24"/>
          <w:szCs w:val="24"/>
        </w:rPr>
        <w:t>Primero:</w:t>
      </w:r>
      <w:r w:rsidR="00E179BC" w:rsidRPr="004E426B">
        <w:rPr>
          <w:rFonts w:ascii="Times New Roman" w:hAnsi="Times New Roman" w:cs="Times New Roman"/>
          <w:color w:val="000000" w:themeColor="text1"/>
          <w:sz w:val="24"/>
          <w:szCs w:val="24"/>
        </w:rPr>
        <w:t xml:space="preserve"> </w:t>
      </w:r>
      <w:r w:rsidRPr="004E426B">
        <w:rPr>
          <w:rFonts w:ascii="Times New Roman" w:hAnsi="Times New Roman" w:cs="Times New Roman"/>
          <w:color w:val="000000" w:themeColor="text1"/>
          <w:sz w:val="24"/>
          <w:szCs w:val="24"/>
        </w:rPr>
        <w:t xml:space="preserve">el mayor porcentaje de población </w:t>
      </w:r>
      <w:r w:rsidR="00C31F5D" w:rsidRPr="004E426B">
        <w:rPr>
          <w:rFonts w:ascii="Times New Roman" w:hAnsi="Times New Roman" w:cs="Times New Roman"/>
          <w:color w:val="000000" w:themeColor="text1"/>
          <w:sz w:val="24"/>
          <w:szCs w:val="24"/>
        </w:rPr>
        <w:t xml:space="preserve">ocupada por niveles de ingreso </w:t>
      </w:r>
      <w:r w:rsidRPr="004E426B">
        <w:rPr>
          <w:rFonts w:ascii="Times New Roman" w:hAnsi="Times New Roman" w:cs="Times New Roman"/>
          <w:color w:val="000000" w:themeColor="text1"/>
          <w:sz w:val="24"/>
          <w:szCs w:val="24"/>
        </w:rPr>
        <w:t>se concentra</w:t>
      </w:r>
      <w:r w:rsidR="00C31F5D" w:rsidRPr="004E426B">
        <w:rPr>
          <w:rFonts w:ascii="Times New Roman" w:hAnsi="Times New Roman" w:cs="Times New Roman"/>
          <w:color w:val="000000" w:themeColor="text1"/>
          <w:sz w:val="24"/>
          <w:szCs w:val="24"/>
        </w:rPr>
        <w:t xml:space="preserve"> en</w:t>
      </w:r>
      <w:r w:rsidR="00693B74">
        <w:rPr>
          <w:rFonts w:ascii="Times New Roman" w:hAnsi="Times New Roman" w:cs="Times New Roman"/>
          <w:color w:val="000000" w:themeColor="text1"/>
          <w:sz w:val="24"/>
          <w:szCs w:val="24"/>
        </w:rPr>
        <w:t xml:space="preserve"> el rango de</w:t>
      </w:r>
      <w:r w:rsidRPr="004E426B">
        <w:rPr>
          <w:rFonts w:ascii="Times New Roman" w:hAnsi="Times New Roman" w:cs="Times New Roman"/>
          <w:color w:val="000000" w:themeColor="text1"/>
          <w:sz w:val="24"/>
          <w:szCs w:val="24"/>
        </w:rPr>
        <w:t xml:space="preserve"> 1 salario mínimo</w:t>
      </w:r>
      <w:r w:rsidR="00C31F5D" w:rsidRPr="004E426B">
        <w:rPr>
          <w:rFonts w:ascii="Times New Roman" w:hAnsi="Times New Roman" w:cs="Times New Roman"/>
          <w:color w:val="000000" w:themeColor="text1"/>
          <w:sz w:val="24"/>
          <w:szCs w:val="24"/>
        </w:rPr>
        <w:t xml:space="preserve"> y</w:t>
      </w:r>
      <w:r w:rsidRPr="004E426B">
        <w:rPr>
          <w:rFonts w:ascii="Times New Roman" w:hAnsi="Times New Roman" w:cs="Times New Roman"/>
          <w:color w:val="000000" w:themeColor="text1"/>
          <w:sz w:val="24"/>
          <w:szCs w:val="24"/>
        </w:rPr>
        <w:t xml:space="preserve"> hasta 3 salarios mínimos</w:t>
      </w:r>
      <w:r w:rsidR="00D71FD9" w:rsidRPr="004E426B">
        <w:rPr>
          <w:rFonts w:ascii="Times New Roman" w:hAnsi="Times New Roman" w:cs="Times New Roman"/>
          <w:color w:val="000000" w:themeColor="text1"/>
          <w:sz w:val="24"/>
          <w:szCs w:val="24"/>
        </w:rPr>
        <w:t>. Tendencia que se ha acentuado en los últimos años</w:t>
      </w:r>
      <w:r w:rsidR="00C31F5D" w:rsidRPr="004E426B">
        <w:rPr>
          <w:rFonts w:ascii="Times New Roman" w:hAnsi="Times New Roman" w:cs="Times New Roman"/>
          <w:color w:val="000000" w:themeColor="text1"/>
          <w:sz w:val="24"/>
          <w:szCs w:val="24"/>
        </w:rPr>
        <w:t>;</w:t>
      </w:r>
      <w:r w:rsidRPr="004E426B">
        <w:rPr>
          <w:rFonts w:ascii="Times New Roman" w:hAnsi="Times New Roman" w:cs="Times New Roman"/>
          <w:color w:val="000000" w:themeColor="text1"/>
          <w:sz w:val="24"/>
          <w:szCs w:val="24"/>
        </w:rPr>
        <w:t xml:space="preserve">   </w:t>
      </w:r>
    </w:p>
    <w:p w:rsidR="0031667F" w:rsidRDefault="00526085" w:rsidP="000B176C">
      <w:pPr>
        <w:pStyle w:val="Prrafodelista"/>
        <w:numPr>
          <w:ilvl w:val="0"/>
          <w:numId w:val="6"/>
        </w:numPr>
        <w:spacing w:line="360" w:lineRule="auto"/>
        <w:jc w:val="both"/>
        <w:rPr>
          <w:rFonts w:ascii="Times New Roman" w:hAnsi="Times New Roman" w:cs="Times New Roman"/>
          <w:sz w:val="24"/>
          <w:szCs w:val="24"/>
        </w:rPr>
      </w:pPr>
      <w:r w:rsidRPr="00693B74">
        <w:rPr>
          <w:rFonts w:ascii="Times New Roman" w:hAnsi="Times New Roman" w:cs="Times New Roman"/>
          <w:b/>
          <w:sz w:val="24"/>
          <w:szCs w:val="24"/>
        </w:rPr>
        <w:t>Segundo:</w:t>
      </w:r>
      <w:r>
        <w:rPr>
          <w:rFonts w:ascii="Times New Roman" w:hAnsi="Times New Roman" w:cs="Times New Roman"/>
          <w:sz w:val="24"/>
          <w:szCs w:val="24"/>
        </w:rPr>
        <w:t xml:space="preserve"> </w:t>
      </w:r>
      <w:r w:rsidR="00E179BC" w:rsidRPr="00526085">
        <w:rPr>
          <w:rFonts w:ascii="Times New Roman" w:hAnsi="Times New Roman" w:cs="Times New Roman"/>
          <w:sz w:val="24"/>
          <w:szCs w:val="24"/>
        </w:rPr>
        <w:t xml:space="preserve">la población que se encuentra con niveles de ingreso de 3 salarios mínimos hasta 5 salarios mínimos </w:t>
      </w:r>
      <w:r w:rsidR="002F4A27">
        <w:rPr>
          <w:rFonts w:ascii="Times New Roman" w:hAnsi="Times New Roman" w:cs="Times New Roman"/>
          <w:sz w:val="24"/>
          <w:szCs w:val="24"/>
        </w:rPr>
        <w:t>ha descendido</w:t>
      </w:r>
      <w:r w:rsidR="00D71FD9">
        <w:rPr>
          <w:rFonts w:ascii="Times New Roman" w:hAnsi="Times New Roman" w:cs="Times New Roman"/>
          <w:sz w:val="24"/>
          <w:szCs w:val="24"/>
        </w:rPr>
        <w:t>,</w:t>
      </w:r>
      <w:r w:rsidR="00E179BC" w:rsidRPr="00526085">
        <w:rPr>
          <w:rFonts w:ascii="Times New Roman" w:hAnsi="Times New Roman" w:cs="Times New Roman"/>
          <w:sz w:val="24"/>
          <w:szCs w:val="24"/>
        </w:rPr>
        <w:t xml:space="preserve"> </w:t>
      </w:r>
      <w:r w:rsidR="00693B74">
        <w:rPr>
          <w:rFonts w:ascii="Times New Roman" w:hAnsi="Times New Roman" w:cs="Times New Roman"/>
          <w:sz w:val="24"/>
          <w:szCs w:val="24"/>
        </w:rPr>
        <w:t>pas</w:t>
      </w:r>
      <w:r w:rsidR="00430D8F" w:rsidRPr="00526085">
        <w:rPr>
          <w:rFonts w:ascii="Times New Roman" w:hAnsi="Times New Roman" w:cs="Times New Roman"/>
          <w:sz w:val="24"/>
          <w:szCs w:val="24"/>
        </w:rPr>
        <w:t>ó</w:t>
      </w:r>
      <w:r w:rsidR="00E179BC" w:rsidRPr="00526085">
        <w:rPr>
          <w:rFonts w:ascii="Times New Roman" w:hAnsi="Times New Roman" w:cs="Times New Roman"/>
          <w:sz w:val="24"/>
          <w:szCs w:val="24"/>
        </w:rPr>
        <w:t xml:space="preserve"> </w:t>
      </w:r>
      <w:r>
        <w:rPr>
          <w:rFonts w:ascii="Times New Roman" w:hAnsi="Times New Roman" w:cs="Times New Roman"/>
          <w:sz w:val="24"/>
          <w:szCs w:val="24"/>
        </w:rPr>
        <w:t xml:space="preserve">en 2013 </w:t>
      </w:r>
      <w:r w:rsidR="00E179BC" w:rsidRPr="00526085">
        <w:rPr>
          <w:rFonts w:ascii="Times New Roman" w:hAnsi="Times New Roman" w:cs="Times New Roman"/>
          <w:sz w:val="24"/>
          <w:szCs w:val="24"/>
        </w:rPr>
        <w:t>de 7 millones 894 mil trabajadores a 6 millones 908 mil trabajadores</w:t>
      </w:r>
      <w:r>
        <w:rPr>
          <w:rFonts w:ascii="Times New Roman" w:hAnsi="Times New Roman" w:cs="Times New Roman"/>
          <w:sz w:val="24"/>
          <w:szCs w:val="24"/>
        </w:rPr>
        <w:t xml:space="preserve"> </w:t>
      </w:r>
      <w:r w:rsidR="00D71FD9">
        <w:rPr>
          <w:rFonts w:ascii="Times New Roman" w:hAnsi="Times New Roman" w:cs="Times New Roman"/>
          <w:sz w:val="24"/>
          <w:szCs w:val="24"/>
        </w:rPr>
        <w:t>en</w:t>
      </w:r>
      <w:r>
        <w:rPr>
          <w:rFonts w:ascii="Times New Roman" w:hAnsi="Times New Roman" w:cs="Times New Roman"/>
          <w:sz w:val="24"/>
          <w:szCs w:val="24"/>
        </w:rPr>
        <w:t xml:space="preserve"> 2018.</w:t>
      </w:r>
      <w:r w:rsidR="002F4A27">
        <w:rPr>
          <w:rFonts w:ascii="Times New Roman" w:hAnsi="Times New Roman" w:cs="Times New Roman"/>
          <w:sz w:val="24"/>
          <w:szCs w:val="24"/>
        </w:rPr>
        <w:t xml:space="preserve"> </w:t>
      </w:r>
    </w:p>
    <w:p w:rsidR="009679B0" w:rsidRDefault="0031667F" w:rsidP="000B176C">
      <w:pPr>
        <w:pStyle w:val="Prrafodelista"/>
        <w:numPr>
          <w:ilvl w:val="0"/>
          <w:numId w:val="6"/>
        </w:numPr>
        <w:spacing w:line="360" w:lineRule="auto"/>
        <w:jc w:val="both"/>
        <w:rPr>
          <w:rFonts w:ascii="Times New Roman" w:hAnsi="Times New Roman" w:cs="Times New Roman"/>
          <w:sz w:val="24"/>
          <w:szCs w:val="24"/>
        </w:rPr>
      </w:pPr>
      <w:r w:rsidRPr="00693B74">
        <w:rPr>
          <w:rFonts w:ascii="Times New Roman" w:hAnsi="Times New Roman" w:cs="Times New Roman"/>
          <w:b/>
          <w:sz w:val="24"/>
          <w:szCs w:val="24"/>
        </w:rPr>
        <w:lastRenderedPageBreak/>
        <w:t>Tercero:</w:t>
      </w:r>
      <w:r>
        <w:rPr>
          <w:rFonts w:ascii="Times New Roman" w:hAnsi="Times New Roman" w:cs="Times New Roman"/>
          <w:sz w:val="24"/>
          <w:szCs w:val="24"/>
        </w:rPr>
        <w:t xml:space="preserve"> S</w:t>
      </w:r>
      <w:r w:rsidR="00AF33FB">
        <w:rPr>
          <w:rFonts w:ascii="Times New Roman" w:hAnsi="Times New Roman" w:cs="Times New Roman"/>
          <w:sz w:val="24"/>
          <w:szCs w:val="24"/>
        </w:rPr>
        <w:t>e ha</w:t>
      </w:r>
      <w:r w:rsidR="000B176C">
        <w:rPr>
          <w:rFonts w:ascii="Times New Roman" w:hAnsi="Times New Roman" w:cs="Times New Roman"/>
          <w:sz w:val="24"/>
          <w:szCs w:val="24"/>
        </w:rPr>
        <w:t xml:space="preserve"> generaliza</w:t>
      </w:r>
      <w:r w:rsidR="002F4A27">
        <w:rPr>
          <w:rFonts w:ascii="Times New Roman" w:hAnsi="Times New Roman" w:cs="Times New Roman"/>
          <w:sz w:val="24"/>
          <w:szCs w:val="24"/>
        </w:rPr>
        <w:t>do una práctica en la contratación</w:t>
      </w:r>
      <w:r w:rsidR="00D71FD9">
        <w:rPr>
          <w:rFonts w:ascii="Times New Roman" w:hAnsi="Times New Roman" w:cs="Times New Roman"/>
          <w:sz w:val="24"/>
          <w:szCs w:val="24"/>
        </w:rPr>
        <w:t>,</w:t>
      </w:r>
      <w:r w:rsidR="001A32B6">
        <w:rPr>
          <w:rFonts w:ascii="Times New Roman" w:hAnsi="Times New Roman" w:cs="Times New Roman"/>
          <w:sz w:val="24"/>
          <w:szCs w:val="24"/>
        </w:rPr>
        <w:t xml:space="preserve"> </w:t>
      </w:r>
      <w:r w:rsidR="00AF33FB">
        <w:rPr>
          <w:rFonts w:ascii="Times New Roman" w:hAnsi="Times New Roman" w:cs="Times New Roman"/>
          <w:sz w:val="24"/>
          <w:szCs w:val="24"/>
        </w:rPr>
        <w:t xml:space="preserve">en la que </w:t>
      </w:r>
      <w:r w:rsidR="002F4A27">
        <w:rPr>
          <w:rFonts w:ascii="Times New Roman" w:hAnsi="Times New Roman" w:cs="Times New Roman"/>
          <w:sz w:val="24"/>
          <w:szCs w:val="24"/>
        </w:rPr>
        <w:t>se paga por menos dinero los mismos trabajos</w:t>
      </w:r>
      <w:r w:rsidR="00D71FD9">
        <w:rPr>
          <w:rFonts w:ascii="Times New Roman" w:hAnsi="Times New Roman" w:cs="Times New Roman"/>
          <w:sz w:val="24"/>
          <w:szCs w:val="24"/>
        </w:rPr>
        <w:t xml:space="preserve"> </w:t>
      </w:r>
      <w:r w:rsidR="00AF33FB">
        <w:rPr>
          <w:rFonts w:ascii="Times New Roman" w:hAnsi="Times New Roman" w:cs="Times New Roman"/>
          <w:sz w:val="24"/>
          <w:szCs w:val="24"/>
        </w:rPr>
        <w:t xml:space="preserve">y </w:t>
      </w:r>
      <w:r w:rsidR="00D71FD9">
        <w:rPr>
          <w:rFonts w:ascii="Times New Roman" w:hAnsi="Times New Roman" w:cs="Times New Roman"/>
          <w:sz w:val="24"/>
          <w:szCs w:val="24"/>
        </w:rPr>
        <w:t>con menos prestaciones</w:t>
      </w:r>
      <w:r w:rsidR="00AF33FB">
        <w:rPr>
          <w:rFonts w:ascii="Times New Roman" w:hAnsi="Times New Roman" w:cs="Times New Roman"/>
          <w:sz w:val="24"/>
          <w:szCs w:val="24"/>
        </w:rPr>
        <w:t>,</w:t>
      </w:r>
      <w:r>
        <w:rPr>
          <w:rFonts w:ascii="Times New Roman" w:hAnsi="Times New Roman" w:cs="Times New Roman"/>
          <w:sz w:val="24"/>
          <w:szCs w:val="24"/>
        </w:rPr>
        <w:t xml:space="preserve"> es en este sentido que se puede entender</w:t>
      </w:r>
      <w:r w:rsidR="001A32B6">
        <w:rPr>
          <w:rFonts w:ascii="Times New Roman" w:hAnsi="Times New Roman" w:cs="Times New Roman"/>
          <w:sz w:val="24"/>
          <w:szCs w:val="24"/>
        </w:rPr>
        <w:t xml:space="preserve"> la tendencia en la</w:t>
      </w:r>
      <w:r>
        <w:rPr>
          <w:rFonts w:ascii="Times New Roman" w:hAnsi="Times New Roman" w:cs="Times New Roman"/>
          <w:sz w:val="24"/>
          <w:szCs w:val="24"/>
        </w:rPr>
        <w:t xml:space="preserve"> que </w:t>
      </w:r>
      <w:r w:rsidR="00AF33FB">
        <w:rPr>
          <w:rFonts w:ascii="Times New Roman" w:hAnsi="Times New Roman" w:cs="Times New Roman"/>
          <w:sz w:val="24"/>
          <w:szCs w:val="24"/>
        </w:rPr>
        <w:t>h</w:t>
      </w:r>
      <w:r w:rsidR="001A32B6">
        <w:rPr>
          <w:rFonts w:ascii="Times New Roman" w:hAnsi="Times New Roman" w:cs="Times New Roman"/>
          <w:sz w:val="24"/>
          <w:szCs w:val="24"/>
        </w:rPr>
        <w:t>a</w:t>
      </w:r>
      <w:r>
        <w:rPr>
          <w:rFonts w:ascii="Times New Roman" w:hAnsi="Times New Roman" w:cs="Times New Roman"/>
          <w:sz w:val="24"/>
          <w:szCs w:val="24"/>
        </w:rPr>
        <w:t xml:space="preserve"> aumentado la población que se encuentra en el nivel de ingreso de 1 salario mínimo hasta 3 salarios mínimos, es</w:t>
      </w:r>
      <w:r w:rsidR="001A32B6">
        <w:rPr>
          <w:rFonts w:ascii="Times New Roman" w:hAnsi="Times New Roman" w:cs="Times New Roman"/>
          <w:sz w:val="24"/>
          <w:szCs w:val="24"/>
        </w:rPr>
        <w:t>to es</w:t>
      </w:r>
      <w:r>
        <w:rPr>
          <w:rFonts w:ascii="Times New Roman" w:hAnsi="Times New Roman" w:cs="Times New Roman"/>
          <w:sz w:val="24"/>
          <w:szCs w:val="24"/>
        </w:rPr>
        <w:t xml:space="preserve">, que para el 2013 </w:t>
      </w:r>
      <w:r w:rsidR="00AF33FB">
        <w:rPr>
          <w:rFonts w:ascii="Times New Roman" w:hAnsi="Times New Roman" w:cs="Times New Roman"/>
          <w:sz w:val="24"/>
          <w:szCs w:val="24"/>
        </w:rPr>
        <w:t>pasó</w:t>
      </w:r>
      <w:r>
        <w:rPr>
          <w:rFonts w:ascii="Times New Roman" w:hAnsi="Times New Roman" w:cs="Times New Roman"/>
          <w:sz w:val="24"/>
          <w:szCs w:val="24"/>
        </w:rPr>
        <w:t xml:space="preserve"> de 29 millones 800 mil trabajadores a 33 millones 500 mil para el tercer trimestre del 2018.</w:t>
      </w:r>
    </w:p>
    <w:p w:rsidR="00C55B25" w:rsidRDefault="00ED6BE2" w:rsidP="000B17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 siguiente que habría que considerar en el análisis del carácter anticonstitucional del salario </w:t>
      </w:r>
      <w:r w:rsidR="00AF33FB">
        <w:rPr>
          <w:rFonts w:ascii="Times New Roman" w:hAnsi="Times New Roman" w:cs="Times New Roman"/>
          <w:sz w:val="24"/>
          <w:szCs w:val="24"/>
        </w:rPr>
        <w:t>se relaciona con</w:t>
      </w:r>
      <w:r>
        <w:rPr>
          <w:rFonts w:ascii="Times New Roman" w:hAnsi="Times New Roman" w:cs="Times New Roman"/>
          <w:sz w:val="24"/>
          <w:szCs w:val="24"/>
        </w:rPr>
        <w:t xml:space="preserve"> el salario real, mismo que </w:t>
      </w:r>
      <w:r w:rsidR="00AF33FB">
        <w:rPr>
          <w:rFonts w:ascii="Times New Roman" w:hAnsi="Times New Roman" w:cs="Times New Roman"/>
          <w:sz w:val="24"/>
          <w:szCs w:val="24"/>
        </w:rPr>
        <w:t xml:space="preserve">se explica </w:t>
      </w:r>
      <w:r>
        <w:rPr>
          <w:rFonts w:ascii="Times New Roman" w:hAnsi="Times New Roman" w:cs="Times New Roman"/>
          <w:sz w:val="24"/>
          <w:szCs w:val="24"/>
        </w:rPr>
        <w:t xml:space="preserve">con las fluctuaciones </w:t>
      </w:r>
      <w:r w:rsidR="00AF33FB">
        <w:rPr>
          <w:rFonts w:ascii="Times New Roman" w:hAnsi="Times New Roman" w:cs="Times New Roman"/>
          <w:sz w:val="24"/>
          <w:szCs w:val="24"/>
        </w:rPr>
        <w:t>e</w:t>
      </w:r>
      <w:r>
        <w:rPr>
          <w:rFonts w:ascii="Times New Roman" w:hAnsi="Times New Roman" w:cs="Times New Roman"/>
          <w:sz w:val="24"/>
          <w:szCs w:val="24"/>
        </w:rPr>
        <w:t xml:space="preserve">n los precios de los productos básicos que </w:t>
      </w:r>
      <w:r w:rsidR="00AF33FB">
        <w:rPr>
          <w:rFonts w:ascii="Times New Roman" w:hAnsi="Times New Roman" w:cs="Times New Roman"/>
          <w:sz w:val="24"/>
          <w:szCs w:val="24"/>
        </w:rPr>
        <w:t xml:space="preserve">deberían </w:t>
      </w:r>
      <w:r>
        <w:rPr>
          <w:rFonts w:ascii="Times New Roman" w:hAnsi="Times New Roman" w:cs="Times New Roman"/>
          <w:sz w:val="24"/>
          <w:szCs w:val="24"/>
        </w:rPr>
        <w:t>consum</w:t>
      </w:r>
      <w:r w:rsidR="00AF33FB">
        <w:rPr>
          <w:rFonts w:ascii="Times New Roman" w:hAnsi="Times New Roman" w:cs="Times New Roman"/>
          <w:sz w:val="24"/>
          <w:szCs w:val="24"/>
        </w:rPr>
        <w:t>ir</w:t>
      </w:r>
      <w:r>
        <w:rPr>
          <w:rFonts w:ascii="Times New Roman" w:hAnsi="Times New Roman" w:cs="Times New Roman"/>
          <w:sz w:val="24"/>
          <w:szCs w:val="24"/>
        </w:rPr>
        <w:t xml:space="preserve"> los trabajadores y</w:t>
      </w:r>
      <w:r w:rsidR="00AF33FB">
        <w:rPr>
          <w:rFonts w:ascii="Times New Roman" w:hAnsi="Times New Roman" w:cs="Times New Roman"/>
          <w:sz w:val="24"/>
          <w:szCs w:val="24"/>
        </w:rPr>
        <w:t xml:space="preserve"> de</w:t>
      </w:r>
      <w:r>
        <w:rPr>
          <w:rFonts w:ascii="Times New Roman" w:hAnsi="Times New Roman" w:cs="Times New Roman"/>
          <w:sz w:val="24"/>
          <w:szCs w:val="24"/>
        </w:rPr>
        <w:t xml:space="preserve"> </w:t>
      </w:r>
      <w:r w:rsidR="000B176C">
        <w:rPr>
          <w:rFonts w:ascii="Times New Roman" w:hAnsi="Times New Roman" w:cs="Times New Roman"/>
          <w:sz w:val="24"/>
          <w:szCs w:val="24"/>
        </w:rPr>
        <w:t>cómo</w:t>
      </w:r>
      <w:r>
        <w:rPr>
          <w:rFonts w:ascii="Times New Roman" w:hAnsi="Times New Roman" w:cs="Times New Roman"/>
          <w:sz w:val="24"/>
          <w:szCs w:val="24"/>
        </w:rPr>
        <w:t xml:space="preserve"> est</w:t>
      </w:r>
      <w:r w:rsidR="00D71FD9">
        <w:rPr>
          <w:rFonts w:ascii="Times New Roman" w:hAnsi="Times New Roman" w:cs="Times New Roman"/>
          <w:sz w:val="24"/>
          <w:szCs w:val="24"/>
        </w:rPr>
        <w:t>as</w:t>
      </w:r>
      <w:r w:rsidR="00AF33FB">
        <w:rPr>
          <w:rFonts w:ascii="Times New Roman" w:hAnsi="Times New Roman" w:cs="Times New Roman"/>
          <w:sz w:val="24"/>
          <w:szCs w:val="24"/>
        </w:rPr>
        <w:t xml:space="preserve"> oscilaciones pueden </w:t>
      </w:r>
      <w:r w:rsidR="00D71FD9">
        <w:rPr>
          <w:rFonts w:ascii="Times New Roman" w:hAnsi="Times New Roman" w:cs="Times New Roman"/>
          <w:sz w:val="24"/>
          <w:szCs w:val="24"/>
        </w:rPr>
        <w:t>impacta</w:t>
      </w:r>
      <w:r w:rsidR="00AF33FB">
        <w:rPr>
          <w:rFonts w:ascii="Times New Roman" w:hAnsi="Times New Roman" w:cs="Times New Roman"/>
          <w:sz w:val="24"/>
          <w:szCs w:val="24"/>
        </w:rPr>
        <w:t>r en</w:t>
      </w:r>
      <w:r w:rsidR="00D71FD9">
        <w:rPr>
          <w:rFonts w:ascii="Times New Roman" w:hAnsi="Times New Roman" w:cs="Times New Roman"/>
          <w:sz w:val="24"/>
          <w:szCs w:val="24"/>
        </w:rPr>
        <w:t xml:space="preserve"> </w:t>
      </w:r>
      <w:r w:rsidR="00AF33FB">
        <w:rPr>
          <w:rFonts w:ascii="Times New Roman" w:hAnsi="Times New Roman" w:cs="Times New Roman"/>
          <w:sz w:val="24"/>
          <w:szCs w:val="24"/>
        </w:rPr>
        <w:t>sus</w:t>
      </w:r>
      <w:r w:rsidR="00D71FD9">
        <w:rPr>
          <w:rFonts w:ascii="Times New Roman" w:hAnsi="Times New Roman" w:cs="Times New Roman"/>
          <w:sz w:val="24"/>
          <w:szCs w:val="24"/>
        </w:rPr>
        <w:t xml:space="preserve"> </w:t>
      </w:r>
      <w:r w:rsidR="00AF33FB">
        <w:rPr>
          <w:rFonts w:ascii="Times New Roman" w:hAnsi="Times New Roman" w:cs="Times New Roman"/>
          <w:sz w:val="24"/>
          <w:szCs w:val="24"/>
        </w:rPr>
        <w:t xml:space="preserve">niveles de consumo. Dicha situación </w:t>
      </w:r>
      <w:r w:rsidR="000B176C">
        <w:rPr>
          <w:rFonts w:ascii="Times New Roman" w:hAnsi="Times New Roman" w:cs="Times New Roman"/>
          <w:sz w:val="24"/>
          <w:szCs w:val="24"/>
        </w:rPr>
        <w:t>tiene que ver con la falta,</w:t>
      </w:r>
      <w:r w:rsidR="00D71FD9">
        <w:rPr>
          <w:rFonts w:ascii="Times New Roman" w:hAnsi="Times New Roman" w:cs="Times New Roman"/>
          <w:sz w:val="24"/>
          <w:szCs w:val="24"/>
        </w:rPr>
        <w:t xml:space="preserve"> abandono de la regulación y control real de precios como política pública (relación precio</w:t>
      </w:r>
      <w:r w:rsidR="000B176C">
        <w:rPr>
          <w:rFonts w:ascii="Times New Roman" w:hAnsi="Times New Roman" w:cs="Times New Roman"/>
          <w:sz w:val="24"/>
          <w:szCs w:val="24"/>
        </w:rPr>
        <w:t>s-salarios) del Estado mexicano, i</w:t>
      </w:r>
      <w:r w:rsidR="00C55B25">
        <w:rPr>
          <w:rFonts w:ascii="Times New Roman" w:hAnsi="Times New Roman" w:cs="Times New Roman"/>
          <w:sz w:val="24"/>
          <w:szCs w:val="24"/>
        </w:rPr>
        <w:t>ncurrien</w:t>
      </w:r>
      <w:r w:rsidR="000B176C">
        <w:rPr>
          <w:rFonts w:ascii="Times New Roman" w:hAnsi="Times New Roman" w:cs="Times New Roman"/>
          <w:sz w:val="24"/>
          <w:szCs w:val="24"/>
        </w:rPr>
        <w:t>do en el incumplimiento del artículo</w:t>
      </w:r>
      <w:r w:rsidR="00C55B25">
        <w:rPr>
          <w:rFonts w:ascii="Times New Roman" w:hAnsi="Times New Roman" w:cs="Times New Roman"/>
          <w:sz w:val="24"/>
          <w:szCs w:val="24"/>
        </w:rPr>
        <w:t xml:space="preserve"> 28 constitucional, párrafo tercero, que a la letra dice: </w:t>
      </w:r>
    </w:p>
    <w:p w:rsidR="00D71FD9" w:rsidRPr="00C55B25" w:rsidRDefault="00C55B25" w:rsidP="000B176C">
      <w:pPr>
        <w:spacing w:line="360" w:lineRule="auto"/>
        <w:ind w:left="284" w:right="474"/>
        <w:jc w:val="both"/>
        <w:rPr>
          <w:rFonts w:ascii="Times New Roman" w:hAnsi="Times New Roman" w:cs="Times New Roman"/>
          <w:b/>
          <w:i/>
          <w:sz w:val="20"/>
          <w:szCs w:val="20"/>
        </w:rPr>
      </w:pPr>
      <w:r w:rsidRPr="00C55B25">
        <w:rPr>
          <w:rFonts w:ascii="Times New Roman" w:hAnsi="Times New Roman" w:cs="Times New Roman"/>
          <w:i/>
          <w:sz w:val="20"/>
          <w:szCs w:val="20"/>
        </w:rPr>
        <w:t>“Las leyes fijarán bases para que se señalen precios máximos a los artículos, materias o productos que se consideren necesarios para la economía nacional o el consumo popular, así como para imponer modalidades a la organización de la distribución de esos artículos, materias o productos, a fin de evitar que intermediaciones innecesarias o excesivas provoquen insuficiencia en el abasto, así como el alza de precios. La ley protegerá a los consumidores y propiciará su organización para el mejor cuidado de sus intereses”</w:t>
      </w:r>
    </w:p>
    <w:p w:rsidR="00DF3635" w:rsidRPr="004E426B" w:rsidRDefault="000B176C" w:rsidP="000B176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agosto de 1982 es </w:t>
      </w:r>
      <w:r w:rsidRPr="004E426B">
        <w:rPr>
          <w:rFonts w:ascii="Times New Roman" w:hAnsi="Times New Roman" w:cs="Times New Roman"/>
          <w:color w:val="000000" w:themeColor="text1"/>
          <w:sz w:val="24"/>
          <w:szCs w:val="24"/>
        </w:rPr>
        <w:t xml:space="preserve">declarada </w:t>
      </w:r>
      <w:r>
        <w:rPr>
          <w:rFonts w:ascii="Times New Roman" w:hAnsi="Times New Roman" w:cs="Times New Roman"/>
          <w:color w:val="000000" w:themeColor="text1"/>
          <w:sz w:val="24"/>
          <w:szCs w:val="24"/>
        </w:rPr>
        <w:t xml:space="preserve">la </w:t>
      </w:r>
      <w:r w:rsidRPr="004E426B">
        <w:rPr>
          <w:rFonts w:ascii="Times New Roman" w:hAnsi="Times New Roman" w:cs="Times New Roman"/>
          <w:color w:val="000000" w:themeColor="text1"/>
          <w:sz w:val="24"/>
          <w:szCs w:val="24"/>
        </w:rPr>
        <w:t>denominada crisis</w:t>
      </w:r>
      <w:r>
        <w:rPr>
          <w:rFonts w:ascii="Times New Roman" w:hAnsi="Times New Roman" w:cs="Times New Roman"/>
          <w:color w:val="000000" w:themeColor="text1"/>
          <w:sz w:val="24"/>
          <w:szCs w:val="24"/>
        </w:rPr>
        <w:t xml:space="preserve"> de la deuda, que da</w:t>
      </w:r>
      <w:r w:rsidRPr="004E426B">
        <w:rPr>
          <w:rFonts w:ascii="Times New Roman" w:hAnsi="Times New Roman" w:cs="Times New Roman"/>
          <w:color w:val="000000" w:themeColor="text1"/>
          <w:sz w:val="24"/>
          <w:szCs w:val="24"/>
        </w:rPr>
        <w:t xml:space="preserve"> paso al modelo neoliberal</w:t>
      </w:r>
      <w:r>
        <w:rPr>
          <w:rFonts w:ascii="Times New Roman" w:hAnsi="Times New Roman" w:cs="Times New Roman"/>
          <w:color w:val="000000" w:themeColor="text1"/>
          <w:sz w:val="24"/>
          <w:szCs w:val="24"/>
        </w:rPr>
        <w:t xml:space="preserve">, </w:t>
      </w:r>
      <w:r w:rsidR="00FD081A" w:rsidRPr="004E426B">
        <w:rPr>
          <w:rFonts w:ascii="Times New Roman" w:hAnsi="Times New Roman" w:cs="Times New Roman"/>
          <w:color w:val="000000" w:themeColor="text1"/>
          <w:sz w:val="24"/>
          <w:szCs w:val="24"/>
        </w:rPr>
        <w:t xml:space="preserve">la Gráfica </w:t>
      </w:r>
      <w:r w:rsidR="00DE7937" w:rsidRPr="004E426B">
        <w:rPr>
          <w:rFonts w:ascii="Times New Roman" w:hAnsi="Times New Roman" w:cs="Times New Roman"/>
          <w:color w:val="000000" w:themeColor="text1"/>
          <w:sz w:val="24"/>
          <w:szCs w:val="24"/>
        </w:rPr>
        <w:t xml:space="preserve">1 </w:t>
      </w:r>
      <w:r>
        <w:rPr>
          <w:rFonts w:ascii="Times New Roman" w:hAnsi="Times New Roman" w:cs="Times New Roman"/>
          <w:color w:val="000000" w:themeColor="text1"/>
          <w:sz w:val="24"/>
          <w:szCs w:val="24"/>
        </w:rPr>
        <w:t xml:space="preserve">muestra </w:t>
      </w:r>
      <w:r w:rsidR="00DE7937" w:rsidRPr="004E426B">
        <w:rPr>
          <w:rFonts w:ascii="Times New Roman" w:hAnsi="Times New Roman" w:cs="Times New Roman"/>
          <w:color w:val="000000" w:themeColor="text1"/>
          <w:sz w:val="24"/>
          <w:szCs w:val="24"/>
        </w:rPr>
        <w:t>el comportam</w:t>
      </w:r>
      <w:r>
        <w:rPr>
          <w:rFonts w:ascii="Times New Roman" w:hAnsi="Times New Roman" w:cs="Times New Roman"/>
          <w:color w:val="000000" w:themeColor="text1"/>
          <w:sz w:val="24"/>
          <w:szCs w:val="24"/>
        </w:rPr>
        <w:t>iento de los salarios reales,</w:t>
      </w:r>
      <w:r w:rsidR="00FD081A" w:rsidRPr="004E426B">
        <w:rPr>
          <w:rFonts w:ascii="Times New Roman" w:hAnsi="Times New Roman" w:cs="Times New Roman"/>
          <w:color w:val="000000" w:themeColor="text1"/>
          <w:sz w:val="24"/>
          <w:szCs w:val="24"/>
        </w:rPr>
        <w:t xml:space="preserve"> </w:t>
      </w:r>
      <w:r w:rsidR="00DE7937" w:rsidRPr="004E426B">
        <w:rPr>
          <w:rFonts w:ascii="Times New Roman" w:hAnsi="Times New Roman" w:cs="Times New Roman"/>
          <w:color w:val="000000" w:themeColor="text1"/>
          <w:sz w:val="24"/>
          <w:szCs w:val="24"/>
        </w:rPr>
        <w:t xml:space="preserve">cuando </w:t>
      </w:r>
      <w:r w:rsidR="00F1772B" w:rsidRPr="004E426B">
        <w:rPr>
          <w:rFonts w:ascii="Times New Roman" w:hAnsi="Times New Roman" w:cs="Times New Roman"/>
          <w:color w:val="000000" w:themeColor="text1"/>
          <w:sz w:val="24"/>
          <w:szCs w:val="24"/>
        </w:rPr>
        <w:t xml:space="preserve">comienza </w:t>
      </w:r>
      <w:r w:rsidR="00DF3635" w:rsidRPr="004E426B">
        <w:rPr>
          <w:rFonts w:ascii="Times New Roman" w:hAnsi="Times New Roman" w:cs="Times New Roman"/>
          <w:color w:val="000000" w:themeColor="text1"/>
          <w:sz w:val="24"/>
          <w:szCs w:val="24"/>
        </w:rPr>
        <w:t>l</w:t>
      </w:r>
      <w:r w:rsidR="00F1772B" w:rsidRPr="004E426B">
        <w:rPr>
          <w:rFonts w:ascii="Times New Roman" w:hAnsi="Times New Roman" w:cs="Times New Roman"/>
          <w:color w:val="000000" w:themeColor="text1"/>
          <w:sz w:val="24"/>
          <w:szCs w:val="24"/>
        </w:rPr>
        <w:t>a caí</w:t>
      </w:r>
      <w:r>
        <w:rPr>
          <w:rFonts w:ascii="Times New Roman" w:hAnsi="Times New Roman" w:cs="Times New Roman"/>
          <w:color w:val="000000" w:themeColor="text1"/>
          <w:sz w:val="24"/>
          <w:szCs w:val="24"/>
        </w:rPr>
        <w:t>da estrepitosa del salario real que ha</w:t>
      </w:r>
      <w:r w:rsidR="00DF3635" w:rsidRPr="004E426B">
        <w:rPr>
          <w:rFonts w:ascii="Times New Roman" w:hAnsi="Times New Roman" w:cs="Times New Roman"/>
          <w:color w:val="000000" w:themeColor="text1"/>
          <w:sz w:val="24"/>
          <w:szCs w:val="24"/>
        </w:rPr>
        <w:t xml:space="preserve"> implicado el</w:t>
      </w:r>
      <w:r w:rsidR="00F1772B" w:rsidRPr="004E426B">
        <w:rPr>
          <w:rFonts w:ascii="Times New Roman" w:hAnsi="Times New Roman" w:cs="Times New Roman"/>
          <w:color w:val="000000" w:themeColor="text1"/>
          <w:sz w:val="24"/>
          <w:szCs w:val="24"/>
        </w:rPr>
        <w:t xml:space="preserve"> rezago en los niveles de vida</w:t>
      </w:r>
      <w:r w:rsidR="00A321B5" w:rsidRPr="004E426B">
        <w:rPr>
          <w:rFonts w:ascii="Times New Roman" w:hAnsi="Times New Roman" w:cs="Times New Roman"/>
          <w:color w:val="000000" w:themeColor="text1"/>
          <w:sz w:val="24"/>
          <w:szCs w:val="24"/>
        </w:rPr>
        <w:t xml:space="preserve"> y </w:t>
      </w:r>
      <w:r w:rsidR="00AF33FB">
        <w:rPr>
          <w:rFonts w:ascii="Times New Roman" w:hAnsi="Times New Roman" w:cs="Times New Roman"/>
          <w:color w:val="000000" w:themeColor="text1"/>
          <w:sz w:val="24"/>
          <w:szCs w:val="24"/>
        </w:rPr>
        <w:t xml:space="preserve">en el aumento de la </w:t>
      </w:r>
      <w:r w:rsidR="00A321B5" w:rsidRPr="004E426B">
        <w:rPr>
          <w:rFonts w:ascii="Times New Roman" w:hAnsi="Times New Roman" w:cs="Times New Roman"/>
          <w:color w:val="000000" w:themeColor="text1"/>
          <w:sz w:val="24"/>
          <w:szCs w:val="24"/>
        </w:rPr>
        <w:t>pobreza</w:t>
      </w:r>
      <w:r w:rsidR="00F1772B" w:rsidRPr="004E426B">
        <w:rPr>
          <w:rFonts w:ascii="Times New Roman" w:hAnsi="Times New Roman" w:cs="Times New Roman"/>
          <w:color w:val="000000" w:themeColor="text1"/>
          <w:sz w:val="24"/>
          <w:szCs w:val="24"/>
        </w:rPr>
        <w:t xml:space="preserve"> </w:t>
      </w:r>
      <w:r w:rsidR="00AF33FB">
        <w:rPr>
          <w:rFonts w:ascii="Times New Roman" w:hAnsi="Times New Roman" w:cs="Times New Roman"/>
          <w:color w:val="000000" w:themeColor="text1"/>
          <w:sz w:val="24"/>
          <w:szCs w:val="24"/>
        </w:rPr>
        <w:t>para</w:t>
      </w:r>
      <w:r w:rsidR="00334C0B">
        <w:rPr>
          <w:rFonts w:ascii="Times New Roman" w:hAnsi="Times New Roman" w:cs="Times New Roman"/>
          <w:color w:val="000000" w:themeColor="text1"/>
          <w:sz w:val="24"/>
          <w:szCs w:val="24"/>
        </w:rPr>
        <w:t xml:space="preserve"> los trabajadores.</w:t>
      </w:r>
    </w:p>
    <w:p w:rsidR="00DE7937" w:rsidRPr="004E426B" w:rsidRDefault="000B176C" w:rsidP="000B176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Entender al</w:t>
      </w:r>
      <w:r w:rsidR="00DE7937" w:rsidRPr="004E426B">
        <w:rPr>
          <w:rFonts w:ascii="Times New Roman" w:hAnsi="Times New Roman" w:cs="Times New Roman"/>
          <w:color w:val="000000" w:themeColor="text1"/>
          <w:sz w:val="24"/>
          <w:szCs w:val="24"/>
        </w:rPr>
        <w:t xml:space="preserve"> capitalismo y en particular el neoliberalismo durante los últimos</w:t>
      </w:r>
      <w:r w:rsidR="00077F95" w:rsidRPr="004E426B">
        <w:rPr>
          <w:rFonts w:ascii="Times New Roman" w:hAnsi="Times New Roman" w:cs="Times New Roman"/>
          <w:color w:val="000000" w:themeColor="text1"/>
          <w:sz w:val="24"/>
          <w:szCs w:val="24"/>
        </w:rPr>
        <w:t xml:space="preserve"> 36 años</w:t>
      </w:r>
      <w:r w:rsidR="000A0532">
        <w:rPr>
          <w:rFonts w:ascii="Times New Roman" w:hAnsi="Times New Roman" w:cs="Times New Roman"/>
          <w:color w:val="000000" w:themeColor="text1"/>
          <w:sz w:val="24"/>
          <w:szCs w:val="24"/>
        </w:rPr>
        <w:t>,</w:t>
      </w:r>
      <w:r w:rsidR="00077F95" w:rsidRPr="004E426B">
        <w:rPr>
          <w:rFonts w:ascii="Times New Roman" w:hAnsi="Times New Roman" w:cs="Times New Roman"/>
          <w:color w:val="000000" w:themeColor="text1"/>
          <w:sz w:val="24"/>
          <w:szCs w:val="24"/>
        </w:rPr>
        <w:t xml:space="preserve"> </w:t>
      </w:r>
      <w:r w:rsidR="00DE7937" w:rsidRPr="004E426B">
        <w:rPr>
          <w:rFonts w:ascii="Times New Roman" w:hAnsi="Times New Roman" w:cs="Times New Roman"/>
          <w:color w:val="000000" w:themeColor="text1"/>
          <w:sz w:val="24"/>
          <w:szCs w:val="24"/>
        </w:rPr>
        <w:t>implica ubicar al</w:t>
      </w:r>
      <w:r w:rsidR="00077F95" w:rsidRPr="004E426B">
        <w:rPr>
          <w:rFonts w:ascii="Times New Roman" w:hAnsi="Times New Roman" w:cs="Times New Roman"/>
          <w:color w:val="000000" w:themeColor="text1"/>
          <w:sz w:val="24"/>
          <w:szCs w:val="24"/>
        </w:rPr>
        <w:t xml:space="preserve"> salario real</w:t>
      </w:r>
      <w:r w:rsidR="00DE7937" w:rsidRPr="004E426B">
        <w:rPr>
          <w:rFonts w:ascii="Times New Roman" w:hAnsi="Times New Roman" w:cs="Times New Roman"/>
          <w:color w:val="000000" w:themeColor="text1"/>
          <w:sz w:val="24"/>
          <w:szCs w:val="24"/>
        </w:rPr>
        <w:t xml:space="preserve"> como un indicador que nos permita explicar el tamaño del nivel de despojo que hemos sufrido los</w:t>
      </w:r>
      <w:r w:rsidR="009F4140" w:rsidRPr="004E426B">
        <w:rPr>
          <w:rFonts w:ascii="Times New Roman" w:hAnsi="Times New Roman" w:cs="Times New Roman"/>
          <w:color w:val="000000" w:themeColor="text1"/>
          <w:sz w:val="24"/>
          <w:szCs w:val="24"/>
        </w:rPr>
        <w:t xml:space="preserve"> trabajadores.</w:t>
      </w:r>
    </w:p>
    <w:p w:rsidR="009F4140" w:rsidRDefault="009F4140" w:rsidP="000B176C">
      <w:pPr>
        <w:spacing w:line="360" w:lineRule="auto"/>
        <w:jc w:val="both"/>
        <w:rPr>
          <w:rFonts w:ascii="Times New Roman" w:hAnsi="Times New Roman" w:cs="Times New Roman"/>
          <w:sz w:val="24"/>
          <w:szCs w:val="24"/>
        </w:rPr>
      </w:pPr>
    </w:p>
    <w:p w:rsidR="000B176C" w:rsidRDefault="000B176C" w:rsidP="000B176C">
      <w:pPr>
        <w:spacing w:line="360" w:lineRule="auto"/>
        <w:jc w:val="both"/>
        <w:rPr>
          <w:rFonts w:ascii="Times New Roman" w:hAnsi="Times New Roman" w:cs="Times New Roman"/>
          <w:sz w:val="24"/>
          <w:szCs w:val="24"/>
        </w:rPr>
      </w:pPr>
    </w:p>
    <w:p w:rsidR="009F4140" w:rsidRDefault="009F4140" w:rsidP="000B176C">
      <w:pPr>
        <w:spacing w:line="360" w:lineRule="auto"/>
        <w:jc w:val="both"/>
        <w:rPr>
          <w:rFonts w:ascii="Times New Roman" w:hAnsi="Times New Roman" w:cs="Times New Roman"/>
          <w:sz w:val="24"/>
          <w:szCs w:val="24"/>
        </w:rPr>
      </w:pPr>
    </w:p>
    <w:p w:rsidR="003853ED" w:rsidRPr="00E179BC" w:rsidRDefault="003853ED" w:rsidP="000B176C">
      <w:pPr>
        <w:spacing w:line="360" w:lineRule="auto"/>
        <w:jc w:val="both"/>
        <w:rPr>
          <w:rFonts w:ascii="Times New Roman" w:hAnsi="Times New Roman" w:cs="Times New Roman"/>
          <w:b/>
          <w:sz w:val="24"/>
          <w:szCs w:val="24"/>
        </w:rPr>
      </w:pPr>
      <w:r w:rsidRPr="00E179BC">
        <w:rPr>
          <w:rFonts w:ascii="Times New Roman" w:hAnsi="Times New Roman" w:cs="Times New Roman"/>
          <w:b/>
          <w:sz w:val="24"/>
          <w:szCs w:val="24"/>
        </w:rPr>
        <w:lastRenderedPageBreak/>
        <w:t>Gráfica 1.</w:t>
      </w:r>
    </w:p>
    <w:p w:rsidR="000B176C" w:rsidRDefault="000B176C" w:rsidP="000B176C">
      <w:pPr>
        <w:spacing w:line="360" w:lineRule="auto"/>
        <w:jc w:val="both"/>
        <w:rPr>
          <w:b/>
        </w:rPr>
      </w:pPr>
      <w:r w:rsidRPr="00C77FBB">
        <w:rPr>
          <w:b/>
        </w:rPr>
        <w:object w:dxaOrig="7183" w:dyaOrig="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332.25pt" o:ole="">
            <v:imagedata r:id="rId10" o:title=""/>
          </v:shape>
          <o:OLEObject Type="Embed" ProgID="PowerPoint.Slide.12" ShapeID="_x0000_i1025" DrawAspect="Content" ObjectID="_1606316189" r:id="rId11"/>
        </w:object>
      </w:r>
    </w:p>
    <w:p w:rsidR="000B176C" w:rsidRPr="009174C1" w:rsidRDefault="002F48A5" w:rsidP="000B176C">
      <w:pPr>
        <w:spacing w:line="360" w:lineRule="auto"/>
        <w:jc w:val="both"/>
        <w:rPr>
          <w:rFonts w:ascii="Arial" w:hAnsi="Arial" w:cs="Arial"/>
          <w:b/>
          <w:sz w:val="24"/>
          <w:szCs w:val="24"/>
        </w:rPr>
      </w:pPr>
      <w:r w:rsidRPr="009174C1">
        <w:rPr>
          <w:rFonts w:ascii="Arial" w:hAnsi="Arial" w:cs="Arial"/>
          <w:b/>
          <w:sz w:val="24"/>
          <w:szCs w:val="24"/>
        </w:rPr>
        <w:t xml:space="preserve">2. Las clases trabajadoras cada vez trabajan más </w:t>
      </w:r>
      <w:r w:rsidR="00C64D76">
        <w:rPr>
          <w:rFonts w:ascii="Arial" w:hAnsi="Arial" w:cs="Arial"/>
          <w:b/>
          <w:sz w:val="24"/>
          <w:szCs w:val="24"/>
        </w:rPr>
        <w:t>tiempo y</w:t>
      </w:r>
      <w:r w:rsidR="000920FF">
        <w:rPr>
          <w:rFonts w:ascii="Arial" w:hAnsi="Arial" w:cs="Arial"/>
          <w:b/>
          <w:sz w:val="24"/>
          <w:szCs w:val="24"/>
        </w:rPr>
        <w:t xml:space="preserve"> más</w:t>
      </w:r>
      <w:r w:rsidR="00C64D76">
        <w:rPr>
          <w:rFonts w:ascii="Arial" w:hAnsi="Arial" w:cs="Arial"/>
          <w:b/>
          <w:sz w:val="24"/>
          <w:szCs w:val="24"/>
        </w:rPr>
        <w:t xml:space="preserve"> años</w:t>
      </w:r>
      <w:r w:rsidR="000B176C">
        <w:rPr>
          <w:rFonts w:ascii="Arial" w:hAnsi="Arial" w:cs="Arial"/>
          <w:b/>
          <w:sz w:val="24"/>
          <w:szCs w:val="24"/>
        </w:rPr>
        <w:t xml:space="preserve">, pero </w:t>
      </w:r>
      <w:r w:rsidR="000920FF">
        <w:rPr>
          <w:rFonts w:ascii="Arial" w:hAnsi="Arial" w:cs="Arial"/>
          <w:b/>
          <w:sz w:val="24"/>
          <w:szCs w:val="24"/>
        </w:rPr>
        <w:t xml:space="preserve">paradójicamente </w:t>
      </w:r>
      <w:r w:rsidR="005F61EC">
        <w:rPr>
          <w:rFonts w:ascii="Arial" w:hAnsi="Arial" w:cs="Arial"/>
          <w:b/>
          <w:sz w:val="24"/>
          <w:szCs w:val="24"/>
        </w:rPr>
        <w:t>p</w:t>
      </w:r>
      <w:r w:rsidR="009174C1" w:rsidRPr="009174C1">
        <w:rPr>
          <w:rFonts w:ascii="Arial" w:hAnsi="Arial" w:cs="Arial"/>
          <w:b/>
          <w:sz w:val="24"/>
          <w:szCs w:val="24"/>
        </w:rPr>
        <w:t>ueden co</w:t>
      </w:r>
      <w:r w:rsidR="000920FF">
        <w:rPr>
          <w:rFonts w:ascii="Arial" w:hAnsi="Arial" w:cs="Arial"/>
          <w:b/>
          <w:sz w:val="24"/>
          <w:szCs w:val="24"/>
        </w:rPr>
        <w:t xml:space="preserve">nsumir </w:t>
      </w:r>
      <w:r w:rsidR="000B176C">
        <w:rPr>
          <w:rFonts w:ascii="Arial" w:hAnsi="Arial" w:cs="Arial"/>
          <w:b/>
          <w:sz w:val="24"/>
          <w:szCs w:val="24"/>
        </w:rPr>
        <w:t>menos</w:t>
      </w:r>
    </w:p>
    <w:p w:rsidR="00951F09" w:rsidRDefault="00951F09" w:rsidP="000B17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análisis </w:t>
      </w:r>
      <w:r w:rsidR="001A0A68">
        <w:rPr>
          <w:rFonts w:ascii="Times New Roman" w:hAnsi="Times New Roman" w:cs="Times New Roman"/>
          <w:sz w:val="24"/>
          <w:szCs w:val="24"/>
        </w:rPr>
        <w:t xml:space="preserve">del </w:t>
      </w:r>
      <w:r>
        <w:rPr>
          <w:rFonts w:ascii="Times New Roman" w:hAnsi="Times New Roman" w:cs="Times New Roman"/>
          <w:sz w:val="24"/>
          <w:szCs w:val="24"/>
        </w:rPr>
        <w:t>tamaño del despojo al que hemos</w:t>
      </w:r>
      <w:r w:rsidR="000B176C">
        <w:rPr>
          <w:rFonts w:ascii="Times New Roman" w:hAnsi="Times New Roman" w:cs="Times New Roman"/>
          <w:sz w:val="24"/>
          <w:szCs w:val="24"/>
        </w:rPr>
        <w:t xml:space="preserve"> sido sujetos como trabajadores</w:t>
      </w:r>
      <w:r>
        <w:rPr>
          <w:rFonts w:ascii="Times New Roman" w:hAnsi="Times New Roman" w:cs="Times New Roman"/>
          <w:sz w:val="24"/>
          <w:szCs w:val="24"/>
        </w:rPr>
        <w:t xml:space="preserve"> implica necesariamente relacionarlo con e</w:t>
      </w:r>
      <w:r w:rsidR="00A61AF6">
        <w:rPr>
          <w:rFonts w:ascii="Times New Roman" w:hAnsi="Times New Roman" w:cs="Times New Roman"/>
          <w:sz w:val="24"/>
          <w:szCs w:val="24"/>
        </w:rPr>
        <w:t>l poder adquisitivo del salario</w:t>
      </w:r>
      <w:r>
        <w:rPr>
          <w:rFonts w:ascii="Times New Roman" w:hAnsi="Times New Roman" w:cs="Times New Roman"/>
          <w:sz w:val="24"/>
          <w:szCs w:val="24"/>
        </w:rPr>
        <w:t xml:space="preserve"> y el tiempo</w:t>
      </w:r>
      <w:r w:rsidR="00A61AF6">
        <w:rPr>
          <w:rFonts w:ascii="Times New Roman" w:hAnsi="Times New Roman" w:cs="Times New Roman"/>
          <w:sz w:val="24"/>
          <w:szCs w:val="24"/>
        </w:rPr>
        <w:t xml:space="preserve"> de trabajo necesario</w:t>
      </w:r>
      <w:r>
        <w:rPr>
          <w:rFonts w:ascii="Times New Roman" w:hAnsi="Times New Roman" w:cs="Times New Roman"/>
          <w:sz w:val="24"/>
          <w:szCs w:val="24"/>
        </w:rPr>
        <w:t xml:space="preserve"> destinado para comprar la CAR</w:t>
      </w:r>
      <w:r w:rsidR="0044420F">
        <w:rPr>
          <w:rStyle w:val="Refdenotaalpie"/>
          <w:rFonts w:ascii="Times New Roman" w:hAnsi="Times New Roman" w:cs="Times New Roman"/>
          <w:sz w:val="24"/>
          <w:szCs w:val="24"/>
        </w:rPr>
        <w:footnoteReference w:id="5"/>
      </w:r>
      <w:r w:rsidR="007F77A7">
        <w:rPr>
          <w:rFonts w:ascii="Times New Roman" w:hAnsi="Times New Roman" w:cs="Times New Roman"/>
          <w:sz w:val="24"/>
          <w:szCs w:val="24"/>
        </w:rPr>
        <w:t>.</w:t>
      </w:r>
    </w:p>
    <w:p w:rsidR="007F77A7" w:rsidRDefault="007F77A7" w:rsidP="000B176C">
      <w:pPr>
        <w:spacing w:line="360" w:lineRule="auto"/>
        <w:jc w:val="both"/>
        <w:rPr>
          <w:rFonts w:ascii="Times New Roman" w:hAnsi="Times New Roman" w:cs="Times New Roman"/>
          <w:sz w:val="24"/>
          <w:szCs w:val="24"/>
        </w:rPr>
      </w:pPr>
      <w:r>
        <w:rPr>
          <w:rFonts w:ascii="Times New Roman" w:hAnsi="Times New Roman" w:cs="Times New Roman"/>
          <w:sz w:val="24"/>
          <w:szCs w:val="24"/>
        </w:rPr>
        <w:t>Podemos observar en</w:t>
      </w:r>
      <w:r w:rsidR="006B724B">
        <w:rPr>
          <w:rFonts w:ascii="Times New Roman" w:hAnsi="Times New Roman" w:cs="Times New Roman"/>
          <w:sz w:val="24"/>
          <w:szCs w:val="24"/>
        </w:rPr>
        <w:t xml:space="preserve"> el</w:t>
      </w:r>
      <w:r>
        <w:rPr>
          <w:rFonts w:ascii="Times New Roman" w:hAnsi="Times New Roman" w:cs="Times New Roman"/>
          <w:sz w:val="24"/>
          <w:szCs w:val="24"/>
        </w:rPr>
        <w:t xml:space="preserve"> cuadro 2 </w:t>
      </w:r>
      <w:r w:rsidR="007876BE">
        <w:rPr>
          <w:rFonts w:ascii="Times New Roman" w:hAnsi="Times New Roman" w:cs="Times New Roman"/>
          <w:sz w:val="24"/>
          <w:szCs w:val="24"/>
        </w:rPr>
        <w:t>lo</w:t>
      </w:r>
      <w:r>
        <w:rPr>
          <w:rFonts w:ascii="Times New Roman" w:hAnsi="Times New Roman" w:cs="Times New Roman"/>
          <w:sz w:val="24"/>
          <w:szCs w:val="24"/>
        </w:rPr>
        <w:t xml:space="preserve">s siguientes </w:t>
      </w:r>
      <w:r w:rsidR="007876BE">
        <w:rPr>
          <w:rFonts w:ascii="Times New Roman" w:hAnsi="Times New Roman" w:cs="Times New Roman"/>
          <w:sz w:val="24"/>
          <w:szCs w:val="24"/>
        </w:rPr>
        <w:t>elementos sobre los niveles de ingreso y consumo de la clase trabajadora</w:t>
      </w:r>
      <w:r>
        <w:rPr>
          <w:rFonts w:ascii="Times New Roman" w:hAnsi="Times New Roman" w:cs="Times New Roman"/>
          <w:sz w:val="24"/>
          <w:szCs w:val="24"/>
        </w:rPr>
        <w:t>:</w:t>
      </w:r>
    </w:p>
    <w:p w:rsidR="002336ED" w:rsidRDefault="000B176C" w:rsidP="000B176C">
      <w:pPr>
        <w:pStyle w:val="Prrafodelista"/>
        <w:numPr>
          <w:ilvl w:val="0"/>
          <w:numId w:val="10"/>
        </w:numPr>
        <w:spacing w:line="360" w:lineRule="auto"/>
        <w:jc w:val="both"/>
        <w:rPr>
          <w:rFonts w:ascii="Times New Roman" w:hAnsi="Times New Roman" w:cs="Times New Roman"/>
          <w:sz w:val="24"/>
          <w:szCs w:val="24"/>
        </w:rPr>
      </w:pPr>
      <w:r w:rsidRPr="000B176C">
        <w:rPr>
          <w:rFonts w:ascii="Times New Roman" w:hAnsi="Times New Roman" w:cs="Times New Roman"/>
          <w:b/>
          <w:sz w:val="24"/>
          <w:szCs w:val="24"/>
        </w:rPr>
        <w:lastRenderedPageBreak/>
        <w:t>Primero</w:t>
      </w:r>
      <w:r>
        <w:rPr>
          <w:rFonts w:ascii="Times New Roman" w:hAnsi="Times New Roman" w:cs="Times New Roman"/>
          <w:sz w:val="24"/>
          <w:szCs w:val="24"/>
        </w:rPr>
        <w:t xml:space="preserve">: </w:t>
      </w:r>
      <w:r w:rsidR="007876BE">
        <w:rPr>
          <w:rFonts w:ascii="Times New Roman" w:hAnsi="Times New Roman" w:cs="Times New Roman"/>
          <w:sz w:val="24"/>
          <w:szCs w:val="24"/>
        </w:rPr>
        <w:t xml:space="preserve">La correlación entre el salario </w:t>
      </w:r>
      <w:r w:rsidR="00B32D1B">
        <w:rPr>
          <w:rFonts w:ascii="Times New Roman" w:hAnsi="Times New Roman" w:cs="Times New Roman"/>
          <w:sz w:val="24"/>
          <w:szCs w:val="24"/>
        </w:rPr>
        <w:t xml:space="preserve">mínimo </w:t>
      </w:r>
      <w:r w:rsidR="007876BE">
        <w:rPr>
          <w:rFonts w:ascii="Times New Roman" w:hAnsi="Times New Roman" w:cs="Times New Roman"/>
          <w:sz w:val="24"/>
          <w:szCs w:val="24"/>
        </w:rPr>
        <w:t>nominal</w:t>
      </w:r>
      <w:r w:rsidR="001A0A68">
        <w:rPr>
          <w:rFonts w:ascii="Times New Roman" w:hAnsi="Times New Roman" w:cs="Times New Roman"/>
          <w:sz w:val="24"/>
          <w:szCs w:val="24"/>
        </w:rPr>
        <w:t xml:space="preserve"> general y el precio de la CAR demuestra que d</w:t>
      </w:r>
      <w:r w:rsidR="00CE2F61">
        <w:rPr>
          <w:rFonts w:ascii="Times New Roman" w:hAnsi="Times New Roman" w:cs="Times New Roman"/>
          <w:sz w:val="24"/>
          <w:szCs w:val="24"/>
        </w:rPr>
        <w:t>urante el neoliberalismo</w:t>
      </w:r>
      <w:r w:rsidR="003A0310">
        <w:rPr>
          <w:rFonts w:ascii="Times New Roman" w:hAnsi="Times New Roman" w:cs="Times New Roman"/>
          <w:sz w:val="24"/>
          <w:szCs w:val="24"/>
        </w:rPr>
        <w:t>,</w:t>
      </w:r>
      <w:r w:rsidR="00CE2F61">
        <w:rPr>
          <w:rFonts w:ascii="Times New Roman" w:hAnsi="Times New Roman" w:cs="Times New Roman"/>
          <w:sz w:val="24"/>
          <w:szCs w:val="24"/>
        </w:rPr>
        <w:t xml:space="preserve"> producto de las políticas salariales del Estado mexicano</w:t>
      </w:r>
      <w:r w:rsidR="003A0310">
        <w:rPr>
          <w:rFonts w:ascii="Times New Roman" w:hAnsi="Times New Roman" w:cs="Times New Roman"/>
          <w:sz w:val="24"/>
          <w:szCs w:val="24"/>
        </w:rPr>
        <w:t>,</w:t>
      </w:r>
      <w:r w:rsidR="00B32D1B">
        <w:rPr>
          <w:rFonts w:ascii="Times New Roman" w:hAnsi="Times New Roman" w:cs="Times New Roman"/>
          <w:sz w:val="24"/>
          <w:szCs w:val="24"/>
        </w:rPr>
        <w:t xml:space="preserve"> se haya</w:t>
      </w:r>
      <w:r w:rsidR="001A0A68">
        <w:rPr>
          <w:rFonts w:ascii="Times New Roman" w:hAnsi="Times New Roman" w:cs="Times New Roman"/>
          <w:sz w:val="24"/>
          <w:szCs w:val="24"/>
        </w:rPr>
        <w:t xml:space="preserve"> generado como saldo</w:t>
      </w:r>
      <w:r w:rsidR="00CE2F61">
        <w:rPr>
          <w:rFonts w:ascii="Times New Roman" w:hAnsi="Times New Roman" w:cs="Times New Roman"/>
          <w:sz w:val="24"/>
          <w:szCs w:val="24"/>
        </w:rPr>
        <w:t xml:space="preserve"> un aumento </w:t>
      </w:r>
      <w:r w:rsidR="00F947FB">
        <w:rPr>
          <w:rFonts w:ascii="Times New Roman" w:hAnsi="Times New Roman" w:cs="Times New Roman"/>
          <w:sz w:val="24"/>
          <w:szCs w:val="24"/>
        </w:rPr>
        <w:t>de 24,</w:t>
      </w:r>
      <w:r w:rsidR="002336ED">
        <w:rPr>
          <w:rFonts w:ascii="Times New Roman" w:hAnsi="Times New Roman" w:cs="Times New Roman"/>
          <w:sz w:val="24"/>
          <w:szCs w:val="24"/>
        </w:rPr>
        <w:t>27</w:t>
      </w:r>
      <w:r w:rsidR="00F947FB">
        <w:rPr>
          <w:rFonts w:ascii="Times New Roman" w:hAnsi="Times New Roman" w:cs="Times New Roman"/>
          <w:sz w:val="24"/>
          <w:szCs w:val="24"/>
        </w:rPr>
        <w:t>4 %</w:t>
      </w:r>
      <w:r w:rsidR="001A0A68">
        <w:rPr>
          <w:rFonts w:ascii="Times New Roman" w:hAnsi="Times New Roman" w:cs="Times New Roman"/>
          <w:sz w:val="24"/>
          <w:szCs w:val="24"/>
        </w:rPr>
        <w:t xml:space="preserve"> del salario mínimo</w:t>
      </w:r>
      <w:r w:rsidR="00B32D1B">
        <w:rPr>
          <w:rFonts w:ascii="Times New Roman" w:hAnsi="Times New Roman" w:cs="Times New Roman"/>
          <w:sz w:val="24"/>
          <w:szCs w:val="24"/>
        </w:rPr>
        <w:t xml:space="preserve"> general</w:t>
      </w:r>
      <w:r w:rsidR="002336ED">
        <w:rPr>
          <w:rFonts w:ascii="Times New Roman" w:hAnsi="Times New Roman" w:cs="Times New Roman"/>
          <w:sz w:val="24"/>
          <w:szCs w:val="24"/>
        </w:rPr>
        <w:t>,</w:t>
      </w:r>
      <w:r w:rsidR="00F947FB">
        <w:rPr>
          <w:rFonts w:ascii="Times New Roman" w:hAnsi="Times New Roman" w:cs="Times New Roman"/>
          <w:sz w:val="24"/>
          <w:szCs w:val="24"/>
        </w:rPr>
        <w:t xml:space="preserve"> frente al </w:t>
      </w:r>
      <w:r w:rsidR="002336ED">
        <w:rPr>
          <w:rFonts w:ascii="Times New Roman" w:hAnsi="Times New Roman" w:cs="Times New Roman"/>
          <w:sz w:val="24"/>
          <w:szCs w:val="24"/>
        </w:rPr>
        <w:t>215,075 %</w:t>
      </w:r>
      <w:r w:rsidR="001A0A68">
        <w:rPr>
          <w:rFonts w:ascii="Times New Roman" w:hAnsi="Times New Roman" w:cs="Times New Roman"/>
          <w:sz w:val="24"/>
          <w:szCs w:val="24"/>
        </w:rPr>
        <w:t xml:space="preserve"> registrado en el</w:t>
      </w:r>
      <w:r w:rsidR="002336ED">
        <w:rPr>
          <w:rFonts w:ascii="Times New Roman" w:hAnsi="Times New Roman" w:cs="Times New Roman"/>
          <w:sz w:val="24"/>
          <w:szCs w:val="24"/>
        </w:rPr>
        <w:t xml:space="preserve"> precio de la CAR</w:t>
      </w:r>
      <w:r w:rsidR="001A0A68">
        <w:rPr>
          <w:rFonts w:ascii="Times New Roman" w:hAnsi="Times New Roman" w:cs="Times New Roman"/>
          <w:sz w:val="24"/>
          <w:szCs w:val="24"/>
        </w:rPr>
        <w:t>.</w:t>
      </w:r>
      <w:r w:rsidR="002336ED">
        <w:rPr>
          <w:rFonts w:ascii="Times New Roman" w:hAnsi="Times New Roman" w:cs="Times New Roman"/>
          <w:sz w:val="24"/>
          <w:szCs w:val="24"/>
        </w:rPr>
        <w:t xml:space="preserve"> </w:t>
      </w:r>
      <w:r w:rsidR="001A0A68">
        <w:rPr>
          <w:rFonts w:ascii="Times New Roman" w:hAnsi="Times New Roman" w:cs="Times New Roman"/>
          <w:sz w:val="24"/>
          <w:szCs w:val="24"/>
        </w:rPr>
        <w:t>E</w:t>
      </w:r>
      <w:r w:rsidR="002336ED">
        <w:rPr>
          <w:rFonts w:ascii="Times New Roman" w:hAnsi="Times New Roman" w:cs="Times New Roman"/>
          <w:sz w:val="24"/>
          <w:szCs w:val="24"/>
        </w:rPr>
        <w:t>s decir, el incremento acumulado en 36 años signific</w:t>
      </w:r>
      <w:r w:rsidR="001A0A68">
        <w:rPr>
          <w:rFonts w:ascii="Times New Roman" w:hAnsi="Times New Roman" w:cs="Times New Roman"/>
          <w:sz w:val="24"/>
          <w:szCs w:val="24"/>
        </w:rPr>
        <w:t>ó para la clase trabajadora</w:t>
      </w:r>
      <w:r w:rsidR="003A0310">
        <w:rPr>
          <w:rFonts w:ascii="Times New Roman" w:hAnsi="Times New Roman" w:cs="Times New Roman"/>
          <w:sz w:val="24"/>
          <w:szCs w:val="24"/>
        </w:rPr>
        <w:t>,</w:t>
      </w:r>
      <w:r w:rsidR="002336ED">
        <w:rPr>
          <w:rFonts w:ascii="Times New Roman" w:hAnsi="Times New Roman" w:cs="Times New Roman"/>
          <w:sz w:val="24"/>
          <w:szCs w:val="24"/>
        </w:rPr>
        <w:t xml:space="preserve"> que por cada peso que </w:t>
      </w:r>
      <w:r w:rsidR="001A0A68">
        <w:rPr>
          <w:rFonts w:ascii="Times New Roman" w:hAnsi="Times New Roman" w:cs="Times New Roman"/>
          <w:sz w:val="24"/>
          <w:szCs w:val="24"/>
        </w:rPr>
        <w:t>le aumentaban a</w:t>
      </w:r>
      <w:r w:rsidR="002336ED" w:rsidRPr="002336ED">
        <w:rPr>
          <w:rFonts w:ascii="Times New Roman" w:hAnsi="Times New Roman" w:cs="Times New Roman"/>
          <w:sz w:val="24"/>
          <w:szCs w:val="24"/>
        </w:rPr>
        <w:t>l salario m</w:t>
      </w:r>
      <w:r w:rsidR="002336ED">
        <w:rPr>
          <w:rFonts w:ascii="Times New Roman" w:hAnsi="Times New Roman" w:cs="Times New Roman"/>
          <w:sz w:val="24"/>
          <w:szCs w:val="24"/>
        </w:rPr>
        <w:t>í</w:t>
      </w:r>
      <w:r w:rsidR="002336ED" w:rsidRPr="002336ED">
        <w:rPr>
          <w:rFonts w:ascii="Times New Roman" w:hAnsi="Times New Roman" w:cs="Times New Roman"/>
          <w:sz w:val="24"/>
          <w:szCs w:val="24"/>
        </w:rPr>
        <w:t>nimo subi</w:t>
      </w:r>
      <w:r w:rsidR="002336ED">
        <w:rPr>
          <w:rFonts w:ascii="Times New Roman" w:hAnsi="Times New Roman" w:cs="Times New Roman"/>
          <w:sz w:val="24"/>
          <w:szCs w:val="24"/>
        </w:rPr>
        <w:t>eran prácticamente 10 pesos del precio de la CAR, lo cual fue consecuencia de la nula regulación e intervención del Estado sobre los precios de los productos básicos</w:t>
      </w:r>
      <w:r w:rsidR="001A0A68">
        <w:rPr>
          <w:rFonts w:ascii="Times New Roman" w:hAnsi="Times New Roman" w:cs="Times New Roman"/>
          <w:sz w:val="24"/>
          <w:szCs w:val="24"/>
        </w:rPr>
        <w:t xml:space="preserve"> en complicidad con el capital</w:t>
      </w:r>
      <w:r w:rsidR="000920FF">
        <w:rPr>
          <w:rFonts w:ascii="Times New Roman" w:hAnsi="Times New Roman" w:cs="Times New Roman"/>
          <w:sz w:val="24"/>
          <w:szCs w:val="24"/>
        </w:rPr>
        <w:t xml:space="preserve">, no así </w:t>
      </w:r>
      <w:r w:rsidR="00B32D1B">
        <w:rPr>
          <w:rFonts w:ascii="Times New Roman" w:hAnsi="Times New Roman" w:cs="Times New Roman"/>
          <w:sz w:val="24"/>
          <w:szCs w:val="24"/>
        </w:rPr>
        <w:t xml:space="preserve">con </w:t>
      </w:r>
      <w:r w:rsidR="000920FF">
        <w:rPr>
          <w:rFonts w:ascii="Times New Roman" w:hAnsi="Times New Roman" w:cs="Times New Roman"/>
          <w:sz w:val="24"/>
          <w:szCs w:val="24"/>
        </w:rPr>
        <w:t>el salario mínimo</w:t>
      </w:r>
      <w:r w:rsidR="003A0310">
        <w:rPr>
          <w:rFonts w:ascii="Times New Roman" w:hAnsi="Times New Roman" w:cs="Times New Roman"/>
          <w:sz w:val="24"/>
          <w:szCs w:val="24"/>
        </w:rPr>
        <w:t>,</w:t>
      </w:r>
      <w:r w:rsidR="000920FF">
        <w:rPr>
          <w:rFonts w:ascii="Times New Roman" w:hAnsi="Times New Roman" w:cs="Times New Roman"/>
          <w:sz w:val="24"/>
          <w:szCs w:val="24"/>
        </w:rPr>
        <w:t xml:space="preserve"> </w:t>
      </w:r>
      <w:r w:rsidR="00B32D1B">
        <w:rPr>
          <w:rFonts w:ascii="Times New Roman" w:hAnsi="Times New Roman" w:cs="Times New Roman"/>
          <w:sz w:val="24"/>
          <w:szCs w:val="24"/>
        </w:rPr>
        <w:t xml:space="preserve">mismo </w:t>
      </w:r>
      <w:r w:rsidR="000920FF">
        <w:rPr>
          <w:rFonts w:ascii="Times New Roman" w:hAnsi="Times New Roman" w:cs="Times New Roman"/>
          <w:sz w:val="24"/>
          <w:szCs w:val="24"/>
        </w:rPr>
        <w:t>que ha sido controlado</w:t>
      </w:r>
      <w:r w:rsidR="001A0A68">
        <w:rPr>
          <w:rFonts w:ascii="Times New Roman" w:hAnsi="Times New Roman" w:cs="Times New Roman"/>
          <w:sz w:val="24"/>
          <w:szCs w:val="24"/>
        </w:rPr>
        <w:t xml:space="preserve"> y regulado</w:t>
      </w:r>
      <w:r w:rsidR="000920FF">
        <w:rPr>
          <w:rFonts w:ascii="Times New Roman" w:hAnsi="Times New Roman" w:cs="Times New Roman"/>
          <w:sz w:val="24"/>
          <w:szCs w:val="24"/>
        </w:rPr>
        <w:t xml:space="preserve"> con la</w:t>
      </w:r>
      <w:r w:rsidR="001A0A68">
        <w:rPr>
          <w:rFonts w:ascii="Times New Roman" w:hAnsi="Times New Roman" w:cs="Times New Roman"/>
          <w:sz w:val="24"/>
          <w:szCs w:val="24"/>
        </w:rPr>
        <w:t>s</w:t>
      </w:r>
      <w:r w:rsidR="000920FF">
        <w:rPr>
          <w:rFonts w:ascii="Times New Roman" w:hAnsi="Times New Roman" w:cs="Times New Roman"/>
          <w:sz w:val="24"/>
          <w:szCs w:val="24"/>
        </w:rPr>
        <w:t xml:space="preserve"> política</w:t>
      </w:r>
      <w:r w:rsidR="001A0A68">
        <w:rPr>
          <w:rFonts w:ascii="Times New Roman" w:hAnsi="Times New Roman" w:cs="Times New Roman"/>
          <w:sz w:val="24"/>
          <w:szCs w:val="24"/>
        </w:rPr>
        <w:t>s</w:t>
      </w:r>
      <w:r w:rsidR="000920FF">
        <w:rPr>
          <w:rFonts w:ascii="Times New Roman" w:hAnsi="Times New Roman" w:cs="Times New Roman"/>
          <w:sz w:val="24"/>
          <w:szCs w:val="24"/>
        </w:rPr>
        <w:t xml:space="preserve"> salarial</w:t>
      </w:r>
      <w:r w:rsidR="001A0A68">
        <w:rPr>
          <w:rFonts w:ascii="Times New Roman" w:hAnsi="Times New Roman" w:cs="Times New Roman"/>
          <w:sz w:val="24"/>
          <w:szCs w:val="24"/>
        </w:rPr>
        <w:t>es del Estado mexicano durante l</w:t>
      </w:r>
      <w:r w:rsidR="00B32D1B">
        <w:rPr>
          <w:rFonts w:ascii="Times New Roman" w:hAnsi="Times New Roman" w:cs="Times New Roman"/>
          <w:sz w:val="24"/>
          <w:szCs w:val="24"/>
        </w:rPr>
        <w:t>a</w:t>
      </w:r>
      <w:r w:rsidR="001A0A68">
        <w:rPr>
          <w:rFonts w:ascii="Times New Roman" w:hAnsi="Times New Roman" w:cs="Times New Roman"/>
          <w:sz w:val="24"/>
          <w:szCs w:val="24"/>
        </w:rPr>
        <w:t xml:space="preserve"> </w:t>
      </w:r>
      <w:r w:rsidR="00B32D1B">
        <w:rPr>
          <w:rFonts w:ascii="Times New Roman" w:hAnsi="Times New Roman" w:cs="Times New Roman"/>
          <w:sz w:val="24"/>
          <w:szCs w:val="24"/>
        </w:rPr>
        <w:t xml:space="preserve">fase del </w:t>
      </w:r>
      <w:r w:rsidR="001A0A68">
        <w:rPr>
          <w:rFonts w:ascii="Times New Roman" w:hAnsi="Times New Roman" w:cs="Times New Roman"/>
          <w:sz w:val="24"/>
          <w:szCs w:val="24"/>
        </w:rPr>
        <w:t>neoliberalismo</w:t>
      </w:r>
      <w:r w:rsidR="002336ED">
        <w:rPr>
          <w:rFonts w:ascii="Times New Roman" w:hAnsi="Times New Roman" w:cs="Times New Roman"/>
          <w:sz w:val="24"/>
          <w:szCs w:val="24"/>
        </w:rPr>
        <w:t>.</w:t>
      </w:r>
    </w:p>
    <w:p w:rsidR="00FC365B" w:rsidRDefault="000B176C" w:rsidP="000B176C">
      <w:pPr>
        <w:pStyle w:val="Prrafodelista"/>
        <w:numPr>
          <w:ilvl w:val="0"/>
          <w:numId w:val="10"/>
        </w:numPr>
        <w:spacing w:line="360" w:lineRule="auto"/>
        <w:jc w:val="both"/>
        <w:rPr>
          <w:rFonts w:ascii="Times New Roman" w:hAnsi="Times New Roman" w:cs="Times New Roman"/>
          <w:sz w:val="24"/>
          <w:szCs w:val="24"/>
        </w:rPr>
      </w:pPr>
      <w:r w:rsidRPr="000B176C">
        <w:rPr>
          <w:rFonts w:ascii="Times New Roman" w:hAnsi="Times New Roman" w:cs="Times New Roman"/>
          <w:b/>
          <w:sz w:val="24"/>
          <w:szCs w:val="24"/>
        </w:rPr>
        <w:t>Segundo:</w:t>
      </w:r>
      <w:r>
        <w:rPr>
          <w:rFonts w:ascii="Times New Roman" w:hAnsi="Times New Roman" w:cs="Times New Roman"/>
          <w:sz w:val="24"/>
          <w:szCs w:val="24"/>
        </w:rPr>
        <w:t xml:space="preserve"> </w:t>
      </w:r>
      <w:r w:rsidR="000920FF">
        <w:rPr>
          <w:rFonts w:ascii="Times New Roman" w:hAnsi="Times New Roman" w:cs="Times New Roman"/>
          <w:sz w:val="24"/>
          <w:szCs w:val="24"/>
        </w:rPr>
        <w:t xml:space="preserve">Del punto anterior se desprende la importancia de un indicador como el poder </w:t>
      </w:r>
      <w:r w:rsidR="000920FF" w:rsidRPr="004E426B">
        <w:rPr>
          <w:rFonts w:ascii="Times New Roman" w:hAnsi="Times New Roman" w:cs="Times New Roman"/>
          <w:color w:val="000000" w:themeColor="text1"/>
          <w:sz w:val="24"/>
          <w:szCs w:val="24"/>
        </w:rPr>
        <w:t>adquisitivo del salario, herramienta con la cual la clase trabajadora puede sa</w:t>
      </w:r>
      <w:r w:rsidR="001A0A68" w:rsidRPr="004E426B">
        <w:rPr>
          <w:rFonts w:ascii="Times New Roman" w:hAnsi="Times New Roman" w:cs="Times New Roman"/>
          <w:color w:val="000000" w:themeColor="text1"/>
          <w:sz w:val="24"/>
          <w:szCs w:val="24"/>
        </w:rPr>
        <w:t>ber el tamaño del despojo</w:t>
      </w:r>
      <w:r w:rsidR="00587EA8">
        <w:rPr>
          <w:rFonts w:ascii="Times New Roman" w:hAnsi="Times New Roman" w:cs="Times New Roman"/>
          <w:color w:val="000000" w:themeColor="text1"/>
          <w:sz w:val="24"/>
          <w:szCs w:val="24"/>
        </w:rPr>
        <w:t xml:space="preserve"> que ha</w:t>
      </w:r>
      <w:r w:rsidR="003A0310" w:rsidRPr="004E426B">
        <w:rPr>
          <w:rFonts w:ascii="Times New Roman" w:hAnsi="Times New Roman" w:cs="Times New Roman"/>
          <w:color w:val="000000" w:themeColor="text1"/>
          <w:sz w:val="24"/>
          <w:szCs w:val="24"/>
        </w:rPr>
        <w:t xml:space="preserve"> enfrentado y</w:t>
      </w:r>
      <w:r w:rsidR="001A0A68" w:rsidRPr="004E426B">
        <w:rPr>
          <w:rFonts w:ascii="Times New Roman" w:hAnsi="Times New Roman" w:cs="Times New Roman"/>
          <w:color w:val="000000" w:themeColor="text1"/>
          <w:sz w:val="24"/>
          <w:szCs w:val="24"/>
        </w:rPr>
        <w:t xml:space="preserve"> al que ha sido </w:t>
      </w:r>
      <w:r w:rsidR="0057791D" w:rsidRPr="004E426B">
        <w:rPr>
          <w:rFonts w:ascii="Times New Roman" w:hAnsi="Times New Roman" w:cs="Times New Roman"/>
          <w:color w:val="000000" w:themeColor="text1"/>
          <w:sz w:val="24"/>
          <w:szCs w:val="24"/>
        </w:rPr>
        <w:t>sujeta</w:t>
      </w:r>
      <w:r w:rsidR="00587EA8">
        <w:rPr>
          <w:rFonts w:ascii="Times New Roman" w:hAnsi="Times New Roman" w:cs="Times New Roman"/>
          <w:color w:val="000000" w:themeColor="text1"/>
          <w:sz w:val="24"/>
          <w:szCs w:val="24"/>
        </w:rPr>
        <w:t>,</w:t>
      </w:r>
      <w:r w:rsidR="003A0310" w:rsidRPr="004E426B">
        <w:rPr>
          <w:rFonts w:ascii="Times New Roman" w:hAnsi="Times New Roman" w:cs="Times New Roman"/>
          <w:color w:val="000000" w:themeColor="text1"/>
          <w:sz w:val="24"/>
          <w:szCs w:val="24"/>
        </w:rPr>
        <w:t xml:space="preserve"> </w:t>
      </w:r>
      <w:r w:rsidR="00587EA8">
        <w:rPr>
          <w:rFonts w:ascii="Times New Roman" w:hAnsi="Times New Roman" w:cs="Times New Roman"/>
          <w:color w:val="000000" w:themeColor="text1"/>
          <w:sz w:val="24"/>
          <w:szCs w:val="24"/>
        </w:rPr>
        <w:t>t</w:t>
      </w:r>
      <w:r w:rsidR="003A0310" w:rsidRPr="004E426B">
        <w:rPr>
          <w:rFonts w:ascii="Times New Roman" w:hAnsi="Times New Roman" w:cs="Times New Roman"/>
          <w:color w:val="000000" w:themeColor="text1"/>
          <w:sz w:val="24"/>
          <w:szCs w:val="24"/>
        </w:rPr>
        <w:t>eniendo</w:t>
      </w:r>
      <w:r w:rsidR="0057791D" w:rsidRPr="004E426B">
        <w:rPr>
          <w:rFonts w:ascii="Times New Roman" w:hAnsi="Times New Roman" w:cs="Times New Roman"/>
          <w:color w:val="000000" w:themeColor="text1"/>
          <w:sz w:val="24"/>
          <w:szCs w:val="24"/>
        </w:rPr>
        <w:t xml:space="preserve"> como consecuencia el empobrecimiento generalizado y sistemático de los trabaja</w:t>
      </w:r>
      <w:r w:rsidR="003A0310" w:rsidRPr="004E426B">
        <w:rPr>
          <w:rFonts w:ascii="Times New Roman" w:hAnsi="Times New Roman" w:cs="Times New Roman"/>
          <w:color w:val="000000" w:themeColor="text1"/>
          <w:sz w:val="24"/>
          <w:szCs w:val="24"/>
        </w:rPr>
        <w:t>do</w:t>
      </w:r>
      <w:r w:rsidR="0057791D" w:rsidRPr="004E426B">
        <w:rPr>
          <w:rFonts w:ascii="Times New Roman" w:hAnsi="Times New Roman" w:cs="Times New Roman"/>
          <w:color w:val="000000" w:themeColor="text1"/>
          <w:sz w:val="24"/>
          <w:szCs w:val="24"/>
        </w:rPr>
        <w:t>res mexicanos</w:t>
      </w:r>
      <w:r w:rsidR="0057791D">
        <w:rPr>
          <w:rFonts w:ascii="Times New Roman" w:hAnsi="Times New Roman" w:cs="Times New Roman"/>
          <w:sz w:val="24"/>
          <w:szCs w:val="24"/>
        </w:rPr>
        <w:t>. El saldo del 1 de enero de 1982 al 26 de octubre del 2018 arroja una pérdida acumula</w:t>
      </w:r>
      <w:r w:rsidR="003A0310">
        <w:rPr>
          <w:rFonts w:ascii="Times New Roman" w:hAnsi="Times New Roman" w:cs="Times New Roman"/>
          <w:sz w:val="24"/>
          <w:szCs w:val="24"/>
        </w:rPr>
        <w:t>da</w:t>
      </w:r>
      <w:r w:rsidR="0057791D">
        <w:rPr>
          <w:rFonts w:ascii="Times New Roman" w:hAnsi="Times New Roman" w:cs="Times New Roman"/>
          <w:sz w:val="24"/>
          <w:szCs w:val="24"/>
        </w:rPr>
        <w:t xml:space="preserve"> de</w:t>
      </w:r>
      <w:r w:rsidR="008D79A5">
        <w:rPr>
          <w:rFonts w:ascii="Times New Roman" w:hAnsi="Times New Roman" w:cs="Times New Roman"/>
          <w:sz w:val="24"/>
          <w:szCs w:val="24"/>
        </w:rPr>
        <w:t xml:space="preserve">l poder adquisitivo del salario </w:t>
      </w:r>
      <w:r w:rsidR="0057791D">
        <w:rPr>
          <w:rFonts w:ascii="Times New Roman" w:hAnsi="Times New Roman" w:cs="Times New Roman"/>
          <w:sz w:val="24"/>
          <w:szCs w:val="24"/>
        </w:rPr>
        <w:t>del 88.71%</w:t>
      </w:r>
      <w:r w:rsidR="008D79A5">
        <w:rPr>
          <w:rFonts w:ascii="Times New Roman" w:hAnsi="Times New Roman" w:cs="Times New Roman"/>
          <w:sz w:val="24"/>
          <w:szCs w:val="24"/>
        </w:rPr>
        <w:t xml:space="preserve"> -</w:t>
      </w:r>
      <w:r w:rsidR="0057791D">
        <w:rPr>
          <w:rFonts w:ascii="Times New Roman" w:hAnsi="Times New Roman" w:cs="Times New Roman"/>
          <w:sz w:val="24"/>
          <w:szCs w:val="24"/>
        </w:rPr>
        <w:t>utilizando como referencia la CAR, misma que considera productos básicos de orden alimentario</w:t>
      </w:r>
      <w:r w:rsidR="00FD1A99">
        <w:rPr>
          <w:rFonts w:ascii="Times New Roman" w:hAnsi="Times New Roman" w:cs="Times New Roman"/>
          <w:sz w:val="24"/>
          <w:szCs w:val="24"/>
        </w:rPr>
        <w:t xml:space="preserve"> </w:t>
      </w:r>
      <w:r w:rsidR="00587EA8">
        <w:rPr>
          <w:rFonts w:ascii="Times New Roman" w:hAnsi="Times New Roman" w:cs="Times New Roman"/>
          <w:sz w:val="24"/>
          <w:szCs w:val="24"/>
        </w:rPr>
        <w:t>y, que son alimentos sin procesar</w:t>
      </w:r>
      <w:r w:rsidR="008D79A5">
        <w:rPr>
          <w:rFonts w:ascii="Times New Roman" w:hAnsi="Times New Roman" w:cs="Times New Roman"/>
          <w:sz w:val="24"/>
          <w:szCs w:val="24"/>
        </w:rPr>
        <w:t>-. El tamaño del despojo es gigantesco, equivale a tener hoy en día un poder de compra en términos reales de tan solo 11 centavos de un peso de 1982, la pregunta es quién se quedó y por qué con los 89 cent</w:t>
      </w:r>
      <w:r w:rsidR="00FC365B">
        <w:rPr>
          <w:rFonts w:ascii="Times New Roman" w:hAnsi="Times New Roman" w:cs="Times New Roman"/>
          <w:sz w:val="24"/>
          <w:szCs w:val="24"/>
        </w:rPr>
        <w:t xml:space="preserve">avos restantes de cada peso </w:t>
      </w:r>
      <w:r w:rsidR="008D79A5">
        <w:rPr>
          <w:rFonts w:ascii="Times New Roman" w:hAnsi="Times New Roman" w:cs="Times New Roman"/>
          <w:sz w:val="24"/>
          <w:szCs w:val="24"/>
        </w:rPr>
        <w:t>genera</w:t>
      </w:r>
      <w:r w:rsidR="00FC365B">
        <w:rPr>
          <w:rFonts w:ascii="Times New Roman" w:hAnsi="Times New Roman" w:cs="Times New Roman"/>
          <w:sz w:val="24"/>
          <w:szCs w:val="24"/>
        </w:rPr>
        <w:t>do</w:t>
      </w:r>
      <w:r w:rsidR="008D79A5">
        <w:rPr>
          <w:rFonts w:ascii="Times New Roman" w:hAnsi="Times New Roman" w:cs="Times New Roman"/>
          <w:sz w:val="24"/>
          <w:szCs w:val="24"/>
        </w:rPr>
        <w:t xml:space="preserve"> </w:t>
      </w:r>
      <w:r w:rsidR="00FC365B">
        <w:rPr>
          <w:rFonts w:ascii="Times New Roman" w:hAnsi="Times New Roman" w:cs="Times New Roman"/>
          <w:sz w:val="24"/>
          <w:szCs w:val="24"/>
        </w:rPr>
        <w:t xml:space="preserve">por el </w:t>
      </w:r>
      <w:r w:rsidR="008D79A5">
        <w:rPr>
          <w:rFonts w:ascii="Times New Roman" w:hAnsi="Times New Roman" w:cs="Times New Roman"/>
          <w:sz w:val="24"/>
          <w:szCs w:val="24"/>
        </w:rPr>
        <w:t>trabajador.</w:t>
      </w:r>
    </w:p>
    <w:tbl>
      <w:tblPr>
        <w:tblW w:w="9582" w:type="dxa"/>
        <w:tblLayout w:type="fixed"/>
        <w:tblCellMar>
          <w:left w:w="70" w:type="dxa"/>
          <w:right w:w="70" w:type="dxa"/>
        </w:tblCellMar>
        <w:tblLook w:val="04A0" w:firstRow="1" w:lastRow="0" w:firstColumn="1" w:lastColumn="0" w:noHBand="0" w:noVBand="1"/>
      </w:tblPr>
      <w:tblGrid>
        <w:gridCol w:w="1009"/>
        <w:gridCol w:w="850"/>
        <w:gridCol w:w="1123"/>
        <w:gridCol w:w="991"/>
        <w:gridCol w:w="790"/>
        <w:gridCol w:w="992"/>
        <w:gridCol w:w="851"/>
        <w:gridCol w:w="992"/>
        <w:gridCol w:w="992"/>
        <w:gridCol w:w="992"/>
      </w:tblGrid>
      <w:tr w:rsidR="00F3204F" w:rsidRPr="004E426B" w:rsidTr="00001136">
        <w:trPr>
          <w:trHeight w:val="315"/>
        </w:trPr>
        <w:tc>
          <w:tcPr>
            <w:tcW w:w="9582" w:type="dxa"/>
            <w:gridSpan w:val="10"/>
            <w:tcBorders>
              <w:top w:val="single" w:sz="4" w:space="0" w:color="auto"/>
              <w:left w:val="single" w:sz="4" w:space="0" w:color="auto"/>
              <w:bottom w:val="single" w:sz="8" w:space="0" w:color="auto"/>
              <w:right w:val="single" w:sz="4" w:space="0" w:color="auto"/>
            </w:tcBorders>
            <w:shd w:val="clear" w:color="000000" w:fill="FFFFFF"/>
            <w:vAlign w:val="bottom"/>
            <w:hideMark/>
          </w:tcPr>
          <w:p w:rsidR="00F3204F" w:rsidRPr="004E426B" w:rsidRDefault="00001136" w:rsidP="000B176C">
            <w:pPr>
              <w:spacing w:after="0" w:line="360" w:lineRule="auto"/>
              <w:jc w:val="center"/>
              <w:rPr>
                <w:rFonts w:ascii="Times New Roman" w:eastAsia="Times New Roman" w:hAnsi="Times New Roman" w:cs="Times New Roman"/>
                <w:b/>
                <w:bCs/>
                <w:color w:val="000000"/>
                <w:sz w:val="18"/>
                <w:szCs w:val="18"/>
                <w:lang w:eastAsia="es-MX"/>
              </w:rPr>
            </w:pPr>
            <w:r w:rsidRPr="004E426B">
              <w:rPr>
                <w:rFonts w:ascii="Times New Roman" w:eastAsia="Times New Roman" w:hAnsi="Times New Roman" w:cs="Times New Roman"/>
                <w:b/>
                <w:bCs/>
                <w:color w:val="000000"/>
                <w:sz w:val="18"/>
                <w:szCs w:val="18"/>
                <w:lang w:eastAsia="es-MX"/>
              </w:rPr>
              <w:t xml:space="preserve">Cuadro 2.       </w:t>
            </w:r>
            <w:r w:rsidR="009F4140" w:rsidRPr="004E426B">
              <w:rPr>
                <w:rFonts w:ascii="Times New Roman" w:eastAsia="Times New Roman" w:hAnsi="Times New Roman" w:cs="Times New Roman"/>
                <w:b/>
                <w:bCs/>
                <w:color w:val="000000"/>
                <w:sz w:val="18"/>
                <w:szCs w:val="18"/>
                <w:lang w:eastAsia="es-MX"/>
              </w:rPr>
              <w:t>Comportamiento</w:t>
            </w:r>
            <w:r w:rsidR="00F3204F" w:rsidRPr="004E426B">
              <w:rPr>
                <w:rFonts w:ascii="Times New Roman" w:eastAsia="Times New Roman" w:hAnsi="Times New Roman" w:cs="Times New Roman"/>
                <w:b/>
                <w:bCs/>
                <w:color w:val="000000"/>
                <w:sz w:val="18"/>
                <w:szCs w:val="18"/>
                <w:lang w:eastAsia="es-MX"/>
              </w:rPr>
              <w:t xml:space="preserve"> poder adquisitivo del salario en México. 1982-2018.</w:t>
            </w:r>
          </w:p>
        </w:tc>
      </w:tr>
      <w:tr w:rsidR="00F3204F" w:rsidRPr="004E426B" w:rsidTr="00001136">
        <w:trPr>
          <w:trHeight w:val="1290"/>
        </w:trPr>
        <w:tc>
          <w:tcPr>
            <w:tcW w:w="1009" w:type="dxa"/>
            <w:vMerge w:val="restart"/>
            <w:tcBorders>
              <w:top w:val="nil"/>
              <w:left w:val="single" w:sz="4" w:space="0" w:color="auto"/>
              <w:bottom w:val="nil"/>
              <w:right w:val="nil"/>
            </w:tcBorders>
            <w:shd w:val="clear" w:color="000000" w:fill="8EAADC"/>
            <w:vAlign w:val="bottom"/>
            <w:hideMark/>
          </w:tcPr>
          <w:p w:rsidR="00F3204F" w:rsidRPr="004E426B" w:rsidRDefault="00F3204F" w:rsidP="000B176C">
            <w:pPr>
              <w:spacing w:after="0" w:line="360" w:lineRule="auto"/>
              <w:jc w:val="center"/>
              <w:rPr>
                <w:rFonts w:ascii="Times New Roman" w:eastAsia="Times New Roman" w:hAnsi="Times New Roman" w:cs="Times New Roman"/>
                <w:b/>
                <w:bCs/>
                <w:color w:val="000000"/>
                <w:sz w:val="14"/>
                <w:szCs w:val="14"/>
                <w:lang w:eastAsia="es-MX"/>
              </w:rPr>
            </w:pPr>
            <w:r w:rsidRPr="004E426B">
              <w:rPr>
                <w:rFonts w:ascii="Times New Roman" w:eastAsia="Times New Roman" w:hAnsi="Times New Roman" w:cs="Times New Roman"/>
                <w:b/>
                <w:bCs/>
                <w:color w:val="000000"/>
                <w:sz w:val="14"/>
                <w:szCs w:val="14"/>
                <w:lang w:eastAsia="es-MX"/>
              </w:rPr>
              <w:t>FECHA</w:t>
            </w:r>
          </w:p>
        </w:tc>
        <w:tc>
          <w:tcPr>
            <w:tcW w:w="850" w:type="dxa"/>
            <w:tcBorders>
              <w:top w:val="nil"/>
              <w:left w:val="nil"/>
              <w:bottom w:val="nil"/>
              <w:right w:val="nil"/>
            </w:tcBorders>
            <w:shd w:val="clear" w:color="000000" w:fill="8EAADC"/>
            <w:vAlign w:val="bottom"/>
            <w:hideMark/>
          </w:tcPr>
          <w:p w:rsidR="00F3204F" w:rsidRPr="004E426B" w:rsidRDefault="00F3204F" w:rsidP="000B176C">
            <w:pPr>
              <w:spacing w:after="0" w:line="360" w:lineRule="auto"/>
              <w:jc w:val="center"/>
              <w:rPr>
                <w:rFonts w:ascii="Times New Roman" w:eastAsia="Times New Roman" w:hAnsi="Times New Roman" w:cs="Times New Roman"/>
                <w:b/>
                <w:bCs/>
                <w:color w:val="000000"/>
                <w:sz w:val="14"/>
                <w:szCs w:val="14"/>
                <w:lang w:eastAsia="es-MX"/>
              </w:rPr>
            </w:pPr>
            <w:r w:rsidRPr="004E426B">
              <w:rPr>
                <w:rFonts w:ascii="Times New Roman" w:eastAsia="Times New Roman" w:hAnsi="Times New Roman" w:cs="Times New Roman"/>
                <w:b/>
                <w:bCs/>
                <w:color w:val="000000"/>
                <w:sz w:val="14"/>
                <w:szCs w:val="14"/>
                <w:lang w:eastAsia="es-MX"/>
              </w:rPr>
              <w:t>PRECIO CAR</w:t>
            </w:r>
            <w:r w:rsidR="00FD1A99" w:rsidRPr="004E426B">
              <w:rPr>
                <w:rFonts w:ascii="Times New Roman" w:eastAsia="Times New Roman" w:hAnsi="Times New Roman" w:cs="Times New Roman"/>
                <w:b/>
                <w:bCs/>
                <w:color w:val="000000"/>
                <w:sz w:val="14"/>
                <w:szCs w:val="14"/>
                <w:lang w:eastAsia="es-MX"/>
              </w:rPr>
              <w:t>.</w:t>
            </w:r>
          </w:p>
          <w:p w:rsidR="00FD1A99" w:rsidRPr="004E426B" w:rsidRDefault="00FD1A99" w:rsidP="000B176C">
            <w:pPr>
              <w:spacing w:after="0" w:line="360" w:lineRule="auto"/>
              <w:jc w:val="center"/>
              <w:rPr>
                <w:rFonts w:ascii="Times New Roman" w:eastAsia="Times New Roman" w:hAnsi="Times New Roman" w:cs="Times New Roman"/>
                <w:b/>
                <w:bCs/>
                <w:color w:val="000000"/>
                <w:sz w:val="14"/>
                <w:szCs w:val="14"/>
                <w:lang w:eastAsia="es-MX"/>
              </w:rPr>
            </w:pPr>
            <w:r w:rsidRPr="004E426B">
              <w:rPr>
                <w:rFonts w:ascii="Times New Roman" w:eastAsia="Times New Roman" w:hAnsi="Times New Roman" w:cs="Times New Roman"/>
                <w:b/>
                <w:bCs/>
                <w:color w:val="000000"/>
                <w:sz w:val="14"/>
                <w:szCs w:val="14"/>
                <w:lang w:eastAsia="es-MX"/>
              </w:rPr>
              <w:t xml:space="preserve">(Por </w:t>
            </w:r>
            <w:proofErr w:type="spellStart"/>
            <w:r w:rsidRPr="004E426B">
              <w:rPr>
                <w:rFonts w:ascii="Times New Roman" w:eastAsia="Times New Roman" w:hAnsi="Times New Roman" w:cs="Times New Roman"/>
                <w:b/>
                <w:bCs/>
                <w:color w:val="000000"/>
                <w:sz w:val="14"/>
                <w:szCs w:val="14"/>
                <w:lang w:eastAsia="es-MX"/>
              </w:rPr>
              <w:t>dia</w:t>
            </w:r>
            <w:proofErr w:type="spellEnd"/>
            <w:r w:rsidRPr="004E426B">
              <w:rPr>
                <w:rFonts w:ascii="Times New Roman" w:eastAsia="Times New Roman" w:hAnsi="Times New Roman" w:cs="Times New Roman"/>
                <w:b/>
                <w:bCs/>
                <w:color w:val="000000"/>
                <w:sz w:val="14"/>
                <w:szCs w:val="14"/>
                <w:lang w:eastAsia="es-MX"/>
              </w:rPr>
              <w:t>)</w:t>
            </w:r>
          </w:p>
        </w:tc>
        <w:tc>
          <w:tcPr>
            <w:tcW w:w="1123" w:type="dxa"/>
            <w:tcBorders>
              <w:top w:val="nil"/>
              <w:left w:val="nil"/>
              <w:bottom w:val="nil"/>
              <w:right w:val="nil"/>
            </w:tcBorders>
            <w:shd w:val="clear" w:color="000000" w:fill="8EAADC"/>
            <w:vAlign w:val="bottom"/>
            <w:hideMark/>
          </w:tcPr>
          <w:p w:rsidR="00F3204F" w:rsidRPr="004E426B" w:rsidRDefault="00F3204F" w:rsidP="000B176C">
            <w:pPr>
              <w:spacing w:after="0" w:line="360" w:lineRule="auto"/>
              <w:jc w:val="center"/>
              <w:rPr>
                <w:rFonts w:ascii="Times New Roman" w:eastAsia="Times New Roman" w:hAnsi="Times New Roman" w:cs="Times New Roman"/>
                <w:b/>
                <w:bCs/>
                <w:color w:val="000000"/>
                <w:sz w:val="14"/>
                <w:szCs w:val="14"/>
                <w:lang w:eastAsia="es-MX"/>
              </w:rPr>
            </w:pPr>
            <w:r w:rsidRPr="004E426B">
              <w:rPr>
                <w:rFonts w:ascii="Times New Roman" w:eastAsia="Times New Roman" w:hAnsi="Times New Roman" w:cs="Times New Roman"/>
                <w:b/>
                <w:bCs/>
                <w:color w:val="000000"/>
                <w:sz w:val="14"/>
                <w:szCs w:val="14"/>
                <w:lang w:eastAsia="es-MX"/>
              </w:rPr>
              <w:t>ÍNDICE PRECIO CAR</w:t>
            </w:r>
          </w:p>
        </w:tc>
        <w:tc>
          <w:tcPr>
            <w:tcW w:w="991" w:type="dxa"/>
            <w:tcBorders>
              <w:top w:val="nil"/>
              <w:left w:val="nil"/>
              <w:bottom w:val="nil"/>
              <w:right w:val="nil"/>
            </w:tcBorders>
            <w:shd w:val="clear" w:color="000000" w:fill="8EAADC"/>
            <w:vAlign w:val="bottom"/>
            <w:hideMark/>
          </w:tcPr>
          <w:p w:rsidR="00F3204F" w:rsidRPr="004E426B" w:rsidRDefault="00F3204F" w:rsidP="000B176C">
            <w:pPr>
              <w:spacing w:after="0" w:line="360" w:lineRule="auto"/>
              <w:jc w:val="center"/>
              <w:rPr>
                <w:rFonts w:ascii="Times New Roman" w:eastAsia="Times New Roman" w:hAnsi="Times New Roman" w:cs="Times New Roman"/>
                <w:b/>
                <w:bCs/>
                <w:color w:val="000000"/>
                <w:sz w:val="14"/>
                <w:szCs w:val="14"/>
                <w:lang w:eastAsia="es-MX"/>
              </w:rPr>
            </w:pPr>
            <w:r w:rsidRPr="004E426B">
              <w:rPr>
                <w:rFonts w:ascii="Times New Roman" w:eastAsia="Times New Roman" w:hAnsi="Times New Roman" w:cs="Times New Roman"/>
                <w:b/>
                <w:bCs/>
                <w:color w:val="000000"/>
                <w:sz w:val="14"/>
                <w:szCs w:val="14"/>
                <w:lang w:eastAsia="es-MX"/>
              </w:rPr>
              <w:t>SALARIO MÍNIMO NOMINAL DIARIO (SMND)</w:t>
            </w:r>
          </w:p>
        </w:tc>
        <w:tc>
          <w:tcPr>
            <w:tcW w:w="790" w:type="dxa"/>
            <w:tcBorders>
              <w:top w:val="nil"/>
              <w:left w:val="nil"/>
              <w:bottom w:val="nil"/>
              <w:right w:val="nil"/>
            </w:tcBorders>
            <w:shd w:val="clear" w:color="000000" w:fill="8EAADC"/>
            <w:vAlign w:val="bottom"/>
            <w:hideMark/>
          </w:tcPr>
          <w:p w:rsidR="00F3204F" w:rsidRPr="004E426B" w:rsidRDefault="00F3204F" w:rsidP="000B176C">
            <w:pPr>
              <w:spacing w:after="0" w:line="360" w:lineRule="auto"/>
              <w:jc w:val="center"/>
              <w:rPr>
                <w:rFonts w:ascii="Times New Roman" w:eastAsia="Times New Roman" w:hAnsi="Times New Roman" w:cs="Times New Roman"/>
                <w:b/>
                <w:bCs/>
                <w:color w:val="000000"/>
                <w:sz w:val="14"/>
                <w:szCs w:val="14"/>
                <w:lang w:eastAsia="es-MX"/>
              </w:rPr>
            </w:pPr>
            <w:r w:rsidRPr="004E426B">
              <w:rPr>
                <w:rFonts w:ascii="Times New Roman" w:eastAsia="Times New Roman" w:hAnsi="Times New Roman" w:cs="Times New Roman"/>
                <w:b/>
                <w:bCs/>
                <w:color w:val="000000"/>
                <w:sz w:val="14"/>
                <w:szCs w:val="14"/>
                <w:lang w:eastAsia="es-MX"/>
              </w:rPr>
              <w:t>SALARIO NOMINAL POR HORA</w:t>
            </w:r>
          </w:p>
        </w:tc>
        <w:tc>
          <w:tcPr>
            <w:tcW w:w="992" w:type="dxa"/>
            <w:tcBorders>
              <w:top w:val="nil"/>
              <w:left w:val="nil"/>
              <w:bottom w:val="nil"/>
              <w:right w:val="nil"/>
            </w:tcBorders>
            <w:shd w:val="clear" w:color="000000" w:fill="8EAADC"/>
            <w:vAlign w:val="bottom"/>
            <w:hideMark/>
          </w:tcPr>
          <w:p w:rsidR="00F3204F" w:rsidRPr="004E426B" w:rsidRDefault="00F3204F" w:rsidP="000B176C">
            <w:pPr>
              <w:spacing w:after="0" w:line="360" w:lineRule="auto"/>
              <w:jc w:val="center"/>
              <w:rPr>
                <w:rFonts w:ascii="Times New Roman" w:eastAsia="Times New Roman" w:hAnsi="Times New Roman" w:cs="Times New Roman"/>
                <w:b/>
                <w:bCs/>
                <w:color w:val="000000"/>
                <w:sz w:val="14"/>
                <w:szCs w:val="14"/>
                <w:lang w:eastAsia="es-MX"/>
              </w:rPr>
            </w:pPr>
            <w:r w:rsidRPr="004E426B">
              <w:rPr>
                <w:rFonts w:ascii="Times New Roman" w:eastAsia="Times New Roman" w:hAnsi="Times New Roman" w:cs="Times New Roman"/>
                <w:b/>
                <w:bCs/>
                <w:color w:val="000000"/>
                <w:sz w:val="14"/>
                <w:szCs w:val="14"/>
                <w:lang w:eastAsia="es-MX"/>
              </w:rPr>
              <w:t>ÍNDICE  SMND</w:t>
            </w:r>
          </w:p>
        </w:tc>
        <w:tc>
          <w:tcPr>
            <w:tcW w:w="851" w:type="dxa"/>
            <w:tcBorders>
              <w:top w:val="nil"/>
              <w:left w:val="nil"/>
              <w:bottom w:val="nil"/>
              <w:right w:val="nil"/>
            </w:tcBorders>
            <w:shd w:val="clear" w:color="000000" w:fill="8EAADC"/>
            <w:vAlign w:val="bottom"/>
            <w:hideMark/>
          </w:tcPr>
          <w:p w:rsidR="00F3204F" w:rsidRPr="004E426B" w:rsidRDefault="00F3204F" w:rsidP="000B176C">
            <w:pPr>
              <w:spacing w:after="0" w:line="360" w:lineRule="auto"/>
              <w:jc w:val="center"/>
              <w:rPr>
                <w:rFonts w:ascii="Times New Roman" w:eastAsia="Times New Roman" w:hAnsi="Times New Roman" w:cs="Times New Roman"/>
                <w:b/>
                <w:bCs/>
                <w:color w:val="000000"/>
                <w:sz w:val="14"/>
                <w:szCs w:val="14"/>
                <w:lang w:eastAsia="es-MX"/>
              </w:rPr>
            </w:pPr>
            <w:r w:rsidRPr="004E426B">
              <w:rPr>
                <w:rFonts w:ascii="Times New Roman" w:eastAsia="Times New Roman" w:hAnsi="Times New Roman" w:cs="Times New Roman"/>
                <w:b/>
                <w:bCs/>
                <w:color w:val="000000"/>
                <w:sz w:val="14"/>
                <w:szCs w:val="14"/>
                <w:lang w:eastAsia="es-MX"/>
              </w:rPr>
              <w:t>SALARIO REAL (SR)</w:t>
            </w:r>
          </w:p>
        </w:tc>
        <w:tc>
          <w:tcPr>
            <w:tcW w:w="992" w:type="dxa"/>
            <w:tcBorders>
              <w:top w:val="nil"/>
              <w:left w:val="nil"/>
              <w:bottom w:val="nil"/>
              <w:right w:val="nil"/>
            </w:tcBorders>
            <w:shd w:val="clear" w:color="000000" w:fill="8EAADC"/>
            <w:vAlign w:val="bottom"/>
            <w:hideMark/>
          </w:tcPr>
          <w:p w:rsidR="00F3204F" w:rsidRPr="004E426B" w:rsidRDefault="00F3204F" w:rsidP="000B176C">
            <w:pPr>
              <w:spacing w:after="0" w:line="360" w:lineRule="auto"/>
              <w:jc w:val="center"/>
              <w:rPr>
                <w:rFonts w:ascii="Times New Roman" w:eastAsia="Times New Roman" w:hAnsi="Times New Roman" w:cs="Times New Roman"/>
                <w:b/>
                <w:bCs/>
                <w:color w:val="000000"/>
                <w:sz w:val="14"/>
                <w:szCs w:val="14"/>
                <w:lang w:eastAsia="es-MX"/>
              </w:rPr>
            </w:pPr>
            <w:r w:rsidRPr="004E426B">
              <w:rPr>
                <w:rFonts w:ascii="Times New Roman" w:eastAsia="Times New Roman" w:hAnsi="Times New Roman" w:cs="Times New Roman"/>
                <w:b/>
                <w:bCs/>
                <w:color w:val="000000"/>
                <w:sz w:val="14"/>
                <w:szCs w:val="14"/>
                <w:lang w:eastAsia="es-MX"/>
              </w:rPr>
              <w:t>ÍNDICE SALARIO REAL 198</w:t>
            </w:r>
            <w:r w:rsidR="00001136" w:rsidRPr="004E426B">
              <w:rPr>
                <w:rFonts w:ascii="Times New Roman" w:eastAsia="Times New Roman" w:hAnsi="Times New Roman" w:cs="Times New Roman"/>
                <w:b/>
                <w:bCs/>
                <w:color w:val="000000"/>
                <w:sz w:val="14"/>
                <w:szCs w:val="14"/>
                <w:lang w:eastAsia="es-MX"/>
              </w:rPr>
              <w:t>2</w:t>
            </w:r>
            <w:r w:rsidRPr="004E426B">
              <w:rPr>
                <w:rFonts w:ascii="Times New Roman" w:eastAsia="Times New Roman" w:hAnsi="Times New Roman" w:cs="Times New Roman"/>
                <w:b/>
                <w:bCs/>
                <w:color w:val="000000"/>
                <w:sz w:val="14"/>
                <w:szCs w:val="14"/>
                <w:lang w:eastAsia="es-MX"/>
              </w:rPr>
              <w:t>=100</w:t>
            </w:r>
          </w:p>
        </w:tc>
        <w:tc>
          <w:tcPr>
            <w:tcW w:w="992" w:type="dxa"/>
            <w:tcBorders>
              <w:top w:val="nil"/>
              <w:left w:val="nil"/>
              <w:bottom w:val="nil"/>
              <w:right w:val="nil"/>
            </w:tcBorders>
            <w:shd w:val="clear" w:color="000000" w:fill="8EAADC"/>
            <w:vAlign w:val="bottom"/>
            <w:hideMark/>
          </w:tcPr>
          <w:p w:rsidR="00F3204F" w:rsidRPr="004E426B" w:rsidRDefault="00F3204F" w:rsidP="000B176C">
            <w:pPr>
              <w:spacing w:after="0" w:line="360" w:lineRule="auto"/>
              <w:jc w:val="center"/>
              <w:rPr>
                <w:rFonts w:ascii="Times New Roman" w:eastAsia="Times New Roman" w:hAnsi="Times New Roman" w:cs="Times New Roman"/>
                <w:b/>
                <w:bCs/>
                <w:color w:val="000000"/>
                <w:sz w:val="14"/>
                <w:szCs w:val="14"/>
                <w:lang w:eastAsia="es-MX"/>
              </w:rPr>
            </w:pPr>
            <w:r w:rsidRPr="004E426B">
              <w:rPr>
                <w:rFonts w:ascii="Times New Roman" w:eastAsia="Times New Roman" w:hAnsi="Times New Roman" w:cs="Times New Roman"/>
                <w:b/>
                <w:bCs/>
                <w:color w:val="000000"/>
                <w:sz w:val="14"/>
                <w:szCs w:val="14"/>
                <w:lang w:eastAsia="es-MX"/>
              </w:rPr>
              <w:t>PÉRDIDA DE PODER ADQUISITIVO</w:t>
            </w:r>
          </w:p>
        </w:tc>
        <w:tc>
          <w:tcPr>
            <w:tcW w:w="992" w:type="dxa"/>
            <w:tcBorders>
              <w:top w:val="nil"/>
              <w:left w:val="nil"/>
              <w:bottom w:val="nil"/>
              <w:right w:val="single" w:sz="4" w:space="0" w:color="auto"/>
            </w:tcBorders>
            <w:shd w:val="clear" w:color="000000" w:fill="8EAADC"/>
            <w:vAlign w:val="bottom"/>
            <w:hideMark/>
          </w:tcPr>
          <w:p w:rsidR="00F3204F" w:rsidRPr="004E426B" w:rsidRDefault="00F3204F" w:rsidP="000B176C">
            <w:pPr>
              <w:spacing w:after="0" w:line="360" w:lineRule="auto"/>
              <w:jc w:val="center"/>
              <w:rPr>
                <w:rFonts w:ascii="Times New Roman" w:eastAsia="Times New Roman" w:hAnsi="Times New Roman" w:cs="Times New Roman"/>
                <w:b/>
                <w:bCs/>
                <w:color w:val="000000"/>
                <w:sz w:val="14"/>
                <w:szCs w:val="14"/>
                <w:lang w:eastAsia="es-MX"/>
              </w:rPr>
            </w:pPr>
            <w:r w:rsidRPr="004E426B">
              <w:rPr>
                <w:rFonts w:ascii="Times New Roman" w:eastAsia="Times New Roman" w:hAnsi="Times New Roman" w:cs="Times New Roman"/>
                <w:b/>
                <w:bCs/>
                <w:color w:val="000000"/>
                <w:sz w:val="14"/>
                <w:szCs w:val="14"/>
                <w:lang w:eastAsia="es-MX"/>
              </w:rPr>
              <w:t>TIEMPO DE TRABAJO NECESARIO</w:t>
            </w:r>
          </w:p>
        </w:tc>
      </w:tr>
      <w:tr w:rsidR="00F3204F" w:rsidRPr="004E426B" w:rsidTr="00001136">
        <w:trPr>
          <w:trHeight w:val="315"/>
        </w:trPr>
        <w:tc>
          <w:tcPr>
            <w:tcW w:w="1009" w:type="dxa"/>
            <w:vMerge/>
            <w:tcBorders>
              <w:top w:val="nil"/>
              <w:left w:val="single" w:sz="4" w:space="0" w:color="auto"/>
              <w:bottom w:val="nil"/>
              <w:right w:val="nil"/>
            </w:tcBorders>
            <w:vAlign w:val="center"/>
            <w:hideMark/>
          </w:tcPr>
          <w:p w:rsidR="00F3204F" w:rsidRPr="004E426B" w:rsidRDefault="00F3204F" w:rsidP="000B176C">
            <w:pPr>
              <w:spacing w:after="0" w:line="360" w:lineRule="auto"/>
              <w:rPr>
                <w:rFonts w:ascii="Times New Roman" w:eastAsia="Times New Roman" w:hAnsi="Times New Roman" w:cs="Times New Roman"/>
                <w:b/>
                <w:bCs/>
                <w:color w:val="000000"/>
                <w:sz w:val="14"/>
                <w:szCs w:val="14"/>
                <w:lang w:eastAsia="es-MX"/>
              </w:rPr>
            </w:pPr>
          </w:p>
        </w:tc>
        <w:tc>
          <w:tcPr>
            <w:tcW w:w="850" w:type="dxa"/>
            <w:tcBorders>
              <w:top w:val="nil"/>
              <w:left w:val="nil"/>
              <w:bottom w:val="nil"/>
              <w:right w:val="nil"/>
            </w:tcBorders>
            <w:shd w:val="clear" w:color="000000" w:fill="8EAADC"/>
            <w:vAlign w:val="bottom"/>
            <w:hideMark/>
          </w:tcPr>
          <w:p w:rsidR="00F3204F" w:rsidRPr="004E426B" w:rsidRDefault="00F3204F" w:rsidP="000B176C">
            <w:pPr>
              <w:spacing w:after="0" w:line="360" w:lineRule="auto"/>
              <w:jc w:val="center"/>
              <w:rPr>
                <w:rFonts w:ascii="Times New Roman" w:eastAsia="Times New Roman" w:hAnsi="Times New Roman" w:cs="Times New Roman"/>
                <w:b/>
                <w:bCs/>
                <w:color w:val="000000"/>
                <w:sz w:val="14"/>
                <w:szCs w:val="14"/>
                <w:lang w:eastAsia="es-MX"/>
              </w:rPr>
            </w:pPr>
            <w:r w:rsidRPr="004E426B">
              <w:rPr>
                <w:rFonts w:ascii="Times New Roman" w:eastAsia="Times New Roman" w:hAnsi="Times New Roman" w:cs="Times New Roman"/>
                <w:b/>
                <w:bCs/>
                <w:color w:val="000000"/>
                <w:sz w:val="14"/>
                <w:szCs w:val="14"/>
                <w:lang w:eastAsia="es-MX"/>
              </w:rPr>
              <w:t>($)</w:t>
            </w:r>
          </w:p>
        </w:tc>
        <w:tc>
          <w:tcPr>
            <w:tcW w:w="1123" w:type="dxa"/>
            <w:tcBorders>
              <w:top w:val="nil"/>
              <w:left w:val="nil"/>
              <w:bottom w:val="nil"/>
              <w:right w:val="nil"/>
            </w:tcBorders>
            <w:shd w:val="clear" w:color="000000" w:fill="8EAADC"/>
            <w:vAlign w:val="bottom"/>
            <w:hideMark/>
          </w:tcPr>
          <w:p w:rsidR="00F3204F" w:rsidRPr="004E426B" w:rsidRDefault="00F3204F" w:rsidP="000B176C">
            <w:pPr>
              <w:spacing w:after="0" w:line="360" w:lineRule="auto"/>
              <w:jc w:val="center"/>
              <w:rPr>
                <w:rFonts w:ascii="Times New Roman" w:eastAsia="Times New Roman" w:hAnsi="Times New Roman" w:cs="Times New Roman"/>
                <w:b/>
                <w:bCs/>
                <w:color w:val="000000"/>
                <w:sz w:val="14"/>
                <w:szCs w:val="14"/>
                <w:lang w:eastAsia="es-MX"/>
              </w:rPr>
            </w:pPr>
            <w:r w:rsidRPr="004E426B">
              <w:rPr>
                <w:rFonts w:ascii="Times New Roman" w:eastAsia="Times New Roman" w:hAnsi="Times New Roman" w:cs="Times New Roman"/>
                <w:b/>
                <w:bCs/>
                <w:color w:val="000000"/>
                <w:sz w:val="14"/>
                <w:szCs w:val="14"/>
                <w:lang w:eastAsia="es-MX"/>
              </w:rPr>
              <w:t>(%)</w:t>
            </w:r>
          </w:p>
        </w:tc>
        <w:tc>
          <w:tcPr>
            <w:tcW w:w="991" w:type="dxa"/>
            <w:tcBorders>
              <w:top w:val="nil"/>
              <w:left w:val="nil"/>
              <w:bottom w:val="nil"/>
              <w:right w:val="nil"/>
            </w:tcBorders>
            <w:shd w:val="clear" w:color="000000" w:fill="8EAADC"/>
            <w:vAlign w:val="bottom"/>
            <w:hideMark/>
          </w:tcPr>
          <w:p w:rsidR="00F3204F" w:rsidRPr="004E426B" w:rsidRDefault="00F3204F" w:rsidP="000B176C">
            <w:pPr>
              <w:spacing w:after="0" w:line="360" w:lineRule="auto"/>
              <w:jc w:val="center"/>
              <w:rPr>
                <w:rFonts w:ascii="Times New Roman" w:eastAsia="Times New Roman" w:hAnsi="Times New Roman" w:cs="Times New Roman"/>
                <w:b/>
                <w:bCs/>
                <w:color w:val="000000"/>
                <w:sz w:val="14"/>
                <w:szCs w:val="14"/>
                <w:lang w:eastAsia="es-MX"/>
              </w:rPr>
            </w:pPr>
            <w:r w:rsidRPr="004E426B">
              <w:rPr>
                <w:rFonts w:ascii="Times New Roman" w:eastAsia="Times New Roman" w:hAnsi="Times New Roman" w:cs="Times New Roman"/>
                <w:b/>
                <w:bCs/>
                <w:color w:val="000000"/>
                <w:sz w:val="14"/>
                <w:szCs w:val="14"/>
                <w:lang w:eastAsia="es-MX"/>
              </w:rPr>
              <w:t>($)</w:t>
            </w:r>
          </w:p>
        </w:tc>
        <w:tc>
          <w:tcPr>
            <w:tcW w:w="790" w:type="dxa"/>
            <w:tcBorders>
              <w:top w:val="nil"/>
              <w:left w:val="nil"/>
              <w:bottom w:val="nil"/>
              <w:right w:val="nil"/>
            </w:tcBorders>
            <w:shd w:val="clear" w:color="000000" w:fill="8EAADC"/>
            <w:vAlign w:val="bottom"/>
            <w:hideMark/>
          </w:tcPr>
          <w:p w:rsidR="00F3204F" w:rsidRPr="004E426B" w:rsidRDefault="00F3204F" w:rsidP="000B176C">
            <w:pPr>
              <w:spacing w:after="0" w:line="360" w:lineRule="auto"/>
              <w:jc w:val="center"/>
              <w:rPr>
                <w:rFonts w:ascii="Times New Roman" w:eastAsia="Times New Roman" w:hAnsi="Times New Roman" w:cs="Times New Roman"/>
                <w:b/>
                <w:bCs/>
                <w:color w:val="000000"/>
                <w:sz w:val="14"/>
                <w:szCs w:val="14"/>
                <w:lang w:eastAsia="es-MX"/>
              </w:rPr>
            </w:pPr>
            <w:r w:rsidRPr="004E426B">
              <w:rPr>
                <w:rFonts w:ascii="Times New Roman" w:eastAsia="Times New Roman" w:hAnsi="Times New Roman" w:cs="Times New Roman"/>
                <w:b/>
                <w:bCs/>
                <w:color w:val="000000"/>
                <w:sz w:val="14"/>
                <w:szCs w:val="14"/>
                <w:lang w:eastAsia="es-MX"/>
              </w:rPr>
              <w:t>($)</w:t>
            </w:r>
          </w:p>
        </w:tc>
        <w:tc>
          <w:tcPr>
            <w:tcW w:w="992" w:type="dxa"/>
            <w:tcBorders>
              <w:top w:val="nil"/>
              <w:left w:val="nil"/>
              <w:bottom w:val="nil"/>
              <w:right w:val="nil"/>
            </w:tcBorders>
            <w:shd w:val="clear" w:color="000000" w:fill="8EAADC"/>
            <w:vAlign w:val="bottom"/>
            <w:hideMark/>
          </w:tcPr>
          <w:p w:rsidR="00F3204F" w:rsidRPr="004E426B" w:rsidRDefault="00F3204F" w:rsidP="000B176C">
            <w:pPr>
              <w:spacing w:after="0" w:line="360" w:lineRule="auto"/>
              <w:jc w:val="center"/>
              <w:rPr>
                <w:rFonts w:ascii="Times New Roman" w:eastAsia="Times New Roman" w:hAnsi="Times New Roman" w:cs="Times New Roman"/>
                <w:b/>
                <w:bCs/>
                <w:color w:val="000000"/>
                <w:sz w:val="14"/>
                <w:szCs w:val="14"/>
                <w:lang w:eastAsia="es-MX"/>
              </w:rPr>
            </w:pPr>
            <w:r w:rsidRPr="004E426B">
              <w:rPr>
                <w:rFonts w:ascii="Times New Roman" w:eastAsia="Times New Roman" w:hAnsi="Times New Roman" w:cs="Times New Roman"/>
                <w:b/>
                <w:bCs/>
                <w:color w:val="000000"/>
                <w:sz w:val="14"/>
                <w:szCs w:val="14"/>
                <w:lang w:eastAsia="es-MX"/>
              </w:rPr>
              <w:t>(%)</w:t>
            </w:r>
          </w:p>
        </w:tc>
        <w:tc>
          <w:tcPr>
            <w:tcW w:w="851" w:type="dxa"/>
            <w:tcBorders>
              <w:top w:val="nil"/>
              <w:left w:val="nil"/>
              <w:bottom w:val="nil"/>
              <w:right w:val="nil"/>
            </w:tcBorders>
            <w:shd w:val="clear" w:color="000000" w:fill="8EAADC"/>
            <w:vAlign w:val="bottom"/>
            <w:hideMark/>
          </w:tcPr>
          <w:p w:rsidR="00F3204F" w:rsidRPr="004E426B" w:rsidRDefault="00F3204F" w:rsidP="000B176C">
            <w:pPr>
              <w:spacing w:after="0" w:line="360" w:lineRule="auto"/>
              <w:jc w:val="center"/>
              <w:rPr>
                <w:rFonts w:ascii="Times New Roman" w:eastAsia="Times New Roman" w:hAnsi="Times New Roman" w:cs="Times New Roman"/>
                <w:b/>
                <w:bCs/>
                <w:color w:val="000000"/>
                <w:sz w:val="14"/>
                <w:szCs w:val="14"/>
                <w:lang w:eastAsia="es-MX"/>
              </w:rPr>
            </w:pPr>
            <w:r w:rsidRPr="004E426B">
              <w:rPr>
                <w:rFonts w:ascii="Times New Roman" w:eastAsia="Times New Roman" w:hAnsi="Times New Roman" w:cs="Times New Roman"/>
                <w:b/>
                <w:bCs/>
                <w:color w:val="000000"/>
                <w:sz w:val="14"/>
                <w:szCs w:val="14"/>
                <w:lang w:eastAsia="es-MX"/>
              </w:rPr>
              <w:t>($)</w:t>
            </w:r>
          </w:p>
        </w:tc>
        <w:tc>
          <w:tcPr>
            <w:tcW w:w="992" w:type="dxa"/>
            <w:tcBorders>
              <w:top w:val="nil"/>
              <w:left w:val="nil"/>
              <w:bottom w:val="nil"/>
              <w:right w:val="nil"/>
            </w:tcBorders>
            <w:shd w:val="clear" w:color="000000" w:fill="8EAADC"/>
            <w:vAlign w:val="bottom"/>
            <w:hideMark/>
          </w:tcPr>
          <w:p w:rsidR="00F3204F" w:rsidRPr="004E426B" w:rsidRDefault="00F3204F" w:rsidP="000B176C">
            <w:pPr>
              <w:spacing w:after="0" w:line="360" w:lineRule="auto"/>
              <w:jc w:val="center"/>
              <w:rPr>
                <w:rFonts w:ascii="Times New Roman" w:eastAsia="Times New Roman" w:hAnsi="Times New Roman" w:cs="Times New Roman"/>
                <w:b/>
                <w:bCs/>
                <w:color w:val="000000"/>
                <w:sz w:val="14"/>
                <w:szCs w:val="14"/>
                <w:lang w:eastAsia="es-MX"/>
              </w:rPr>
            </w:pPr>
            <w:r w:rsidRPr="004E426B">
              <w:rPr>
                <w:rFonts w:ascii="Times New Roman" w:eastAsia="Times New Roman" w:hAnsi="Times New Roman" w:cs="Times New Roman"/>
                <w:b/>
                <w:bCs/>
                <w:color w:val="000000"/>
                <w:sz w:val="14"/>
                <w:szCs w:val="14"/>
                <w:lang w:eastAsia="es-MX"/>
              </w:rPr>
              <w:t xml:space="preserve"> (%)</w:t>
            </w:r>
          </w:p>
        </w:tc>
        <w:tc>
          <w:tcPr>
            <w:tcW w:w="992" w:type="dxa"/>
            <w:tcBorders>
              <w:top w:val="nil"/>
              <w:left w:val="nil"/>
              <w:bottom w:val="nil"/>
              <w:right w:val="nil"/>
            </w:tcBorders>
            <w:shd w:val="clear" w:color="000000" w:fill="8EAADC"/>
            <w:vAlign w:val="bottom"/>
            <w:hideMark/>
          </w:tcPr>
          <w:p w:rsidR="00F3204F" w:rsidRPr="004E426B" w:rsidRDefault="00F3204F" w:rsidP="000B176C">
            <w:pPr>
              <w:spacing w:after="0" w:line="360" w:lineRule="auto"/>
              <w:jc w:val="center"/>
              <w:rPr>
                <w:rFonts w:ascii="Times New Roman" w:eastAsia="Times New Roman" w:hAnsi="Times New Roman" w:cs="Times New Roman"/>
                <w:b/>
                <w:bCs/>
                <w:color w:val="000000"/>
                <w:sz w:val="14"/>
                <w:szCs w:val="14"/>
                <w:lang w:eastAsia="es-MX"/>
              </w:rPr>
            </w:pPr>
            <w:r w:rsidRPr="004E426B">
              <w:rPr>
                <w:rFonts w:ascii="Times New Roman" w:eastAsia="Times New Roman" w:hAnsi="Times New Roman" w:cs="Times New Roman"/>
                <w:b/>
                <w:bCs/>
                <w:color w:val="000000"/>
                <w:sz w:val="14"/>
                <w:szCs w:val="14"/>
                <w:lang w:eastAsia="es-MX"/>
              </w:rPr>
              <w:t>(%)</w:t>
            </w:r>
          </w:p>
        </w:tc>
        <w:tc>
          <w:tcPr>
            <w:tcW w:w="992" w:type="dxa"/>
            <w:tcBorders>
              <w:top w:val="nil"/>
              <w:left w:val="nil"/>
              <w:bottom w:val="nil"/>
              <w:right w:val="single" w:sz="4" w:space="0" w:color="auto"/>
            </w:tcBorders>
            <w:shd w:val="clear" w:color="000000" w:fill="8EAADC"/>
            <w:vAlign w:val="bottom"/>
            <w:hideMark/>
          </w:tcPr>
          <w:p w:rsidR="00F3204F" w:rsidRPr="004E426B" w:rsidRDefault="00F3204F" w:rsidP="000B176C">
            <w:pPr>
              <w:spacing w:after="0" w:line="360" w:lineRule="auto"/>
              <w:jc w:val="center"/>
              <w:rPr>
                <w:rFonts w:ascii="Times New Roman" w:eastAsia="Times New Roman" w:hAnsi="Times New Roman" w:cs="Times New Roman"/>
                <w:b/>
                <w:bCs/>
                <w:color w:val="000000"/>
                <w:sz w:val="14"/>
                <w:szCs w:val="14"/>
                <w:lang w:eastAsia="es-MX"/>
              </w:rPr>
            </w:pPr>
            <w:r w:rsidRPr="004E426B">
              <w:rPr>
                <w:rFonts w:ascii="Times New Roman" w:eastAsia="Times New Roman" w:hAnsi="Times New Roman" w:cs="Times New Roman"/>
                <w:b/>
                <w:bCs/>
                <w:color w:val="000000"/>
                <w:sz w:val="14"/>
                <w:szCs w:val="14"/>
                <w:lang w:eastAsia="es-MX"/>
              </w:rPr>
              <w:t xml:space="preserve"> (hrs-min)</w:t>
            </w:r>
          </w:p>
        </w:tc>
      </w:tr>
      <w:tr w:rsidR="00F3204F" w:rsidRPr="004E426B" w:rsidTr="00001136">
        <w:trPr>
          <w:trHeight w:val="300"/>
        </w:trPr>
        <w:tc>
          <w:tcPr>
            <w:tcW w:w="10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01-ene-82</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0.123</w:t>
            </w:r>
          </w:p>
        </w:tc>
        <w:tc>
          <w:tcPr>
            <w:tcW w:w="1123" w:type="dxa"/>
            <w:tcBorders>
              <w:top w:val="single" w:sz="4" w:space="0" w:color="auto"/>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100.00</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0.36</w:t>
            </w:r>
          </w:p>
        </w:tc>
        <w:tc>
          <w:tcPr>
            <w:tcW w:w="790" w:type="dxa"/>
            <w:tcBorders>
              <w:top w:val="single" w:sz="4" w:space="0" w:color="auto"/>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0.05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100.00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295.60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4’ 00’’</w:t>
            </w:r>
          </w:p>
        </w:tc>
      </w:tr>
      <w:tr w:rsidR="00F3204F" w:rsidRPr="004E426B" w:rsidTr="00001136">
        <w:trPr>
          <w:trHeight w:val="300"/>
        </w:trPr>
        <w:tc>
          <w:tcPr>
            <w:tcW w:w="1009" w:type="dxa"/>
            <w:tcBorders>
              <w:top w:val="nil"/>
              <w:left w:val="single" w:sz="4" w:space="0" w:color="auto"/>
              <w:bottom w:val="nil"/>
              <w:right w:val="single" w:sz="4" w:space="0" w:color="auto"/>
            </w:tcBorders>
            <w:shd w:val="clear" w:color="000000" w:fill="FFFFFF"/>
            <w:vAlign w:val="bottom"/>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16-dic-87</w:t>
            </w:r>
          </w:p>
        </w:tc>
        <w:tc>
          <w:tcPr>
            <w:tcW w:w="850" w:type="dxa"/>
            <w:tcBorders>
              <w:top w:val="nil"/>
              <w:left w:val="nil"/>
              <w:bottom w:val="nil"/>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3.95</w:t>
            </w:r>
          </w:p>
        </w:tc>
        <w:tc>
          <w:tcPr>
            <w:tcW w:w="1123"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3207.78</w:t>
            </w:r>
          </w:p>
        </w:tc>
        <w:tc>
          <w:tcPr>
            <w:tcW w:w="991" w:type="dxa"/>
            <w:tcBorders>
              <w:top w:val="nil"/>
              <w:left w:val="nil"/>
              <w:bottom w:val="nil"/>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6.47</w:t>
            </w:r>
          </w:p>
        </w:tc>
        <w:tc>
          <w:tcPr>
            <w:tcW w:w="790" w:type="dxa"/>
            <w:tcBorders>
              <w:top w:val="nil"/>
              <w:left w:val="nil"/>
              <w:bottom w:val="nil"/>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0.81</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1777.47</w:t>
            </w:r>
          </w:p>
        </w:tc>
        <w:tc>
          <w:tcPr>
            <w:tcW w:w="851" w:type="dxa"/>
            <w:tcBorders>
              <w:top w:val="nil"/>
              <w:left w:val="nil"/>
              <w:bottom w:val="nil"/>
              <w:right w:val="single" w:sz="4" w:space="0" w:color="auto"/>
            </w:tcBorders>
            <w:shd w:val="clear" w:color="000000" w:fill="FFFFFF"/>
            <w:noWrap/>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163.80</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55.4</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-44.59</w:t>
            </w:r>
          </w:p>
        </w:tc>
        <w:tc>
          <w:tcPr>
            <w:tcW w:w="992" w:type="dxa"/>
            <w:tcBorders>
              <w:top w:val="nil"/>
              <w:left w:val="nil"/>
              <w:bottom w:val="nil"/>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4’ 53’’</w:t>
            </w:r>
          </w:p>
        </w:tc>
      </w:tr>
      <w:tr w:rsidR="00F3204F" w:rsidRPr="004E426B" w:rsidTr="00001136">
        <w:trPr>
          <w:trHeight w:val="300"/>
        </w:trPr>
        <w:tc>
          <w:tcPr>
            <w:tcW w:w="10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01-dic-94</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24.60</w:t>
            </w:r>
          </w:p>
        </w:tc>
        <w:tc>
          <w:tcPr>
            <w:tcW w:w="1123"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19977.59</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15.27</w:t>
            </w:r>
          </w:p>
        </w:tc>
        <w:tc>
          <w:tcPr>
            <w:tcW w:w="790" w:type="dxa"/>
            <w:tcBorders>
              <w:top w:val="single" w:sz="4" w:space="0" w:color="auto"/>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1.91</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4195.05</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62.07</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21.0</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-79.00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12’ 53’’</w:t>
            </w:r>
          </w:p>
        </w:tc>
      </w:tr>
      <w:tr w:rsidR="00F3204F" w:rsidRPr="004E426B" w:rsidTr="00001136">
        <w:trPr>
          <w:trHeight w:val="300"/>
        </w:trPr>
        <w:tc>
          <w:tcPr>
            <w:tcW w:w="1009" w:type="dxa"/>
            <w:tcBorders>
              <w:top w:val="nil"/>
              <w:left w:val="single" w:sz="4" w:space="0" w:color="auto"/>
              <w:bottom w:val="single" w:sz="4" w:space="0" w:color="auto"/>
              <w:right w:val="single" w:sz="4" w:space="0" w:color="auto"/>
            </w:tcBorders>
            <w:shd w:val="clear" w:color="000000" w:fill="FFFFFF"/>
            <w:vAlign w:val="bottom"/>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01-dic-00</w:t>
            </w:r>
          </w:p>
        </w:tc>
        <w:tc>
          <w:tcPr>
            <w:tcW w:w="850"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64.58</w:t>
            </w:r>
          </w:p>
        </w:tc>
        <w:tc>
          <w:tcPr>
            <w:tcW w:w="1123"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52445.22</w:t>
            </w:r>
          </w:p>
        </w:tc>
        <w:tc>
          <w:tcPr>
            <w:tcW w:w="991"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37.90</w:t>
            </w:r>
          </w:p>
        </w:tc>
        <w:tc>
          <w:tcPr>
            <w:tcW w:w="790"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4.74</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10412.09</w:t>
            </w:r>
          </w:p>
        </w:tc>
        <w:tc>
          <w:tcPr>
            <w:tcW w:w="851" w:type="dxa"/>
            <w:tcBorders>
              <w:top w:val="nil"/>
              <w:left w:val="nil"/>
              <w:bottom w:val="single" w:sz="4" w:space="0" w:color="auto"/>
              <w:right w:val="single" w:sz="4" w:space="0" w:color="auto"/>
            </w:tcBorders>
            <w:shd w:val="clear" w:color="000000" w:fill="FFFFFF"/>
            <w:noWrap/>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58.69</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19.9</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-80.15</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13’ 38’’</w:t>
            </w:r>
          </w:p>
        </w:tc>
      </w:tr>
      <w:tr w:rsidR="00F3204F" w:rsidRPr="004E426B" w:rsidTr="00001136">
        <w:trPr>
          <w:trHeight w:val="300"/>
        </w:trPr>
        <w:tc>
          <w:tcPr>
            <w:tcW w:w="1009" w:type="dxa"/>
            <w:tcBorders>
              <w:top w:val="nil"/>
              <w:left w:val="single" w:sz="4" w:space="0" w:color="auto"/>
              <w:bottom w:val="single" w:sz="4" w:space="0" w:color="auto"/>
              <w:right w:val="single" w:sz="4" w:space="0" w:color="auto"/>
            </w:tcBorders>
            <w:shd w:val="clear" w:color="000000" w:fill="FFFFFF"/>
            <w:vAlign w:val="bottom"/>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01-dic-06</w:t>
            </w:r>
          </w:p>
        </w:tc>
        <w:tc>
          <w:tcPr>
            <w:tcW w:w="850"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80.83</w:t>
            </w:r>
          </w:p>
        </w:tc>
        <w:tc>
          <w:tcPr>
            <w:tcW w:w="1123"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65641.80</w:t>
            </w:r>
          </w:p>
        </w:tc>
        <w:tc>
          <w:tcPr>
            <w:tcW w:w="991"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48.67</w:t>
            </w:r>
          </w:p>
        </w:tc>
        <w:tc>
          <w:tcPr>
            <w:tcW w:w="790"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6.08</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13370.88</w:t>
            </w:r>
          </w:p>
        </w:tc>
        <w:tc>
          <w:tcPr>
            <w:tcW w:w="851" w:type="dxa"/>
            <w:tcBorders>
              <w:top w:val="nil"/>
              <w:left w:val="nil"/>
              <w:bottom w:val="single" w:sz="4" w:space="0" w:color="auto"/>
              <w:right w:val="single" w:sz="4" w:space="0" w:color="auto"/>
            </w:tcBorders>
            <w:shd w:val="clear" w:color="000000" w:fill="FFFFFF"/>
            <w:noWrap/>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60.21</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20.4</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-79.63</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13’ 17’’</w:t>
            </w:r>
          </w:p>
        </w:tc>
      </w:tr>
      <w:tr w:rsidR="00F3204F" w:rsidRPr="004E426B" w:rsidTr="00001136">
        <w:trPr>
          <w:trHeight w:val="300"/>
        </w:trPr>
        <w:tc>
          <w:tcPr>
            <w:tcW w:w="1009" w:type="dxa"/>
            <w:tcBorders>
              <w:top w:val="nil"/>
              <w:left w:val="single" w:sz="4" w:space="0" w:color="auto"/>
              <w:bottom w:val="single" w:sz="4" w:space="0" w:color="auto"/>
              <w:right w:val="single" w:sz="4" w:space="0" w:color="auto"/>
            </w:tcBorders>
            <w:shd w:val="clear" w:color="000000" w:fill="FFFFFF"/>
            <w:vAlign w:val="bottom"/>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lastRenderedPageBreak/>
              <w:t>13-abr-12</w:t>
            </w:r>
          </w:p>
        </w:tc>
        <w:tc>
          <w:tcPr>
            <w:tcW w:w="850"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160.86</w:t>
            </w:r>
          </w:p>
        </w:tc>
        <w:tc>
          <w:tcPr>
            <w:tcW w:w="1123"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130633.92</w:t>
            </w:r>
          </w:p>
        </w:tc>
        <w:tc>
          <w:tcPr>
            <w:tcW w:w="991"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62.33</w:t>
            </w:r>
          </w:p>
        </w:tc>
        <w:tc>
          <w:tcPr>
            <w:tcW w:w="790"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7.79</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17123.63</w:t>
            </w:r>
          </w:p>
        </w:tc>
        <w:tc>
          <w:tcPr>
            <w:tcW w:w="851" w:type="dxa"/>
            <w:tcBorders>
              <w:top w:val="nil"/>
              <w:left w:val="nil"/>
              <w:bottom w:val="single" w:sz="4" w:space="0" w:color="auto"/>
              <w:right w:val="single" w:sz="4" w:space="0" w:color="auto"/>
            </w:tcBorders>
            <w:shd w:val="clear" w:color="000000" w:fill="FFFFFF"/>
            <w:noWrap/>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38.75</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13.1</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-86.89</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20'38''</w:t>
            </w:r>
          </w:p>
        </w:tc>
      </w:tr>
      <w:tr w:rsidR="00F3204F" w:rsidRPr="004E426B" w:rsidTr="00001136">
        <w:trPr>
          <w:trHeight w:val="300"/>
        </w:trPr>
        <w:tc>
          <w:tcPr>
            <w:tcW w:w="1009" w:type="dxa"/>
            <w:tcBorders>
              <w:top w:val="nil"/>
              <w:left w:val="single" w:sz="4" w:space="0" w:color="auto"/>
              <w:bottom w:val="single" w:sz="4" w:space="0" w:color="auto"/>
              <w:right w:val="single" w:sz="4" w:space="0" w:color="auto"/>
            </w:tcBorders>
            <w:shd w:val="clear" w:color="000000" w:fill="FFFFFF"/>
            <w:vAlign w:val="bottom"/>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01-ene-13</w:t>
            </w:r>
          </w:p>
        </w:tc>
        <w:tc>
          <w:tcPr>
            <w:tcW w:w="850"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171.86</w:t>
            </w:r>
          </w:p>
        </w:tc>
        <w:tc>
          <w:tcPr>
            <w:tcW w:w="1123"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139566.99</w:t>
            </w:r>
          </w:p>
        </w:tc>
        <w:tc>
          <w:tcPr>
            <w:tcW w:w="991"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64.76</w:t>
            </w:r>
          </w:p>
        </w:tc>
        <w:tc>
          <w:tcPr>
            <w:tcW w:w="790"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8.10</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17791.21</w:t>
            </w:r>
          </w:p>
        </w:tc>
        <w:tc>
          <w:tcPr>
            <w:tcW w:w="851" w:type="dxa"/>
            <w:tcBorders>
              <w:top w:val="nil"/>
              <w:left w:val="nil"/>
              <w:bottom w:val="single" w:sz="4" w:space="0" w:color="auto"/>
              <w:right w:val="single" w:sz="4" w:space="0" w:color="auto"/>
            </w:tcBorders>
            <w:shd w:val="clear" w:color="000000" w:fill="FFFFFF"/>
            <w:noWrap/>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37.68</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12.7</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-87.25</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21' 13''</w:t>
            </w:r>
          </w:p>
        </w:tc>
      </w:tr>
      <w:tr w:rsidR="00F3204F" w:rsidRPr="004E426B" w:rsidTr="00001136">
        <w:trPr>
          <w:trHeight w:val="300"/>
        </w:trPr>
        <w:tc>
          <w:tcPr>
            <w:tcW w:w="1009" w:type="dxa"/>
            <w:tcBorders>
              <w:top w:val="nil"/>
              <w:left w:val="single" w:sz="4" w:space="0" w:color="auto"/>
              <w:bottom w:val="single" w:sz="4" w:space="0" w:color="auto"/>
              <w:right w:val="single" w:sz="4" w:space="0" w:color="auto"/>
            </w:tcBorders>
            <w:shd w:val="clear" w:color="000000" w:fill="FFFFFF"/>
            <w:vAlign w:val="bottom"/>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12-abr-14</w:t>
            </w:r>
          </w:p>
        </w:tc>
        <w:tc>
          <w:tcPr>
            <w:tcW w:w="850"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184.96</w:t>
            </w:r>
          </w:p>
        </w:tc>
        <w:tc>
          <w:tcPr>
            <w:tcW w:w="1123"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150205.46</w:t>
            </w:r>
          </w:p>
        </w:tc>
        <w:tc>
          <w:tcPr>
            <w:tcW w:w="991"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67.29</w:t>
            </w:r>
          </w:p>
        </w:tc>
        <w:tc>
          <w:tcPr>
            <w:tcW w:w="790"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8.41</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18486.26</w:t>
            </w:r>
          </w:p>
        </w:tc>
        <w:tc>
          <w:tcPr>
            <w:tcW w:w="851" w:type="dxa"/>
            <w:tcBorders>
              <w:top w:val="nil"/>
              <w:left w:val="nil"/>
              <w:bottom w:val="single" w:sz="4" w:space="0" w:color="auto"/>
              <w:right w:val="single" w:sz="4" w:space="0" w:color="auto"/>
            </w:tcBorders>
            <w:shd w:val="clear" w:color="000000" w:fill="FFFFFF"/>
            <w:noWrap/>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36.38</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12.3</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-87.69</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 xml:space="preserve">21´59´´ </w:t>
            </w:r>
          </w:p>
        </w:tc>
      </w:tr>
      <w:tr w:rsidR="00F3204F" w:rsidRPr="004E426B" w:rsidTr="00001136">
        <w:trPr>
          <w:trHeight w:val="300"/>
        </w:trPr>
        <w:tc>
          <w:tcPr>
            <w:tcW w:w="1009" w:type="dxa"/>
            <w:tcBorders>
              <w:top w:val="nil"/>
              <w:left w:val="single" w:sz="4" w:space="0" w:color="auto"/>
              <w:bottom w:val="single" w:sz="4" w:space="0" w:color="auto"/>
              <w:right w:val="single" w:sz="4" w:space="0" w:color="auto"/>
            </w:tcBorders>
            <w:shd w:val="clear" w:color="000000" w:fill="FFFFFF"/>
            <w:vAlign w:val="bottom"/>
            <w:hideMark/>
          </w:tcPr>
          <w:p w:rsidR="00F3204F" w:rsidRPr="004E426B" w:rsidRDefault="00F3204F" w:rsidP="000B176C">
            <w:pPr>
              <w:spacing w:after="0" w:line="360" w:lineRule="auto"/>
              <w:jc w:val="center"/>
              <w:rPr>
                <w:rFonts w:ascii="Times New Roman" w:eastAsia="Times New Roman" w:hAnsi="Times New Roman" w:cs="Times New Roman"/>
                <w:sz w:val="18"/>
                <w:szCs w:val="18"/>
                <w:lang w:eastAsia="es-MX"/>
              </w:rPr>
            </w:pPr>
            <w:r w:rsidRPr="004E426B">
              <w:rPr>
                <w:rFonts w:ascii="Times New Roman" w:eastAsia="Times New Roman" w:hAnsi="Times New Roman" w:cs="Times New Roman"/>
                <w:sz w:val="18"/>
                <w:szCs w:val="18"/>
                <w:lang w:eastAsia="es-MX"/>
              </w:rPr>
              <w:t>15-abr-15</w:t>
            </w:r>
          </w:p>
        </w:tc>
        <w:tc>
          <w:tcPr>
            <w:tcW w:w="850" w:type="dxa"/>
            <w:tcBorders>
              <w:top w:val="nil"/>
              <w:left w:val="nil"/>
              <w:bottom w:val="single" w:sz="4" w:space="0" w:color="auto"/>
              <w:right w:val="single" w:sz="4" w:space="0" w:color="auto"/>
            </w:tcBorders>
            <w:shd w:val="clear" w:color="000000" w:fill="FFFFFF"/>
            <w:noWrap/>
            <w:vAlign w:val="center"/>
            <w:hideMark/>
          </w:tcPr>
          <w:p w:rsidR="00F3204F" w:rsidRPr="004E426B" w:rsidRDefault="00F3204F" w:rsidP="000B176C">
            <w:pPr>
              <w:spacing w:after="0" w:line="360" w:lineRule="auto"/>
              <w:jc w:val="center"/>
              <w:rPr>
                <w:rFonts w:ascii="Times New Roman" w:eastAsia="Times New Roman" w:hAnsi="Times New Roman" w:cs="Times New Roman"/>
                <w:sz w:val="18"/>
                <w:szCs w:val="18"/>
                <w:lang w:eastAsia="es-MX"/>
              </w:rPr>
            </w:pPr>
            <w:r w:rsidRPr="004E426B">
              <w:rPr>
                <w:rFonts w:ascii="Times New Roman" w:eastAsia="Times New Roman" w:hAnsi="Times New Roman" w:cs="Times New Roman"/>
                <w:sz w:val="18"/>
                <w:szCs w:val="18"/>
                <w:lang w:eastAsia="es-MX"/>
              </w:rPr>
              <w:t>201.01</w:t>
            </w:r>
          </w:p>
        </w:tc>
        <w:tc>
          <w:tcPr>
            <w:tcW w:w="1123"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163239.62</w:t>
            </w:r>
          </w:p>
        </w:tc>
        <w:tc>
          <w:tcPr>
            <w:tcW w:w="991"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sz w:val="18"/>
                <w:szCs w:val="18"/>
                <w:lang w:eastAsia="es-MX"/>
              </w:rPr>
            </w:pPr>
            <w:r w:rsidRPr="004E426B">
              <w:rPr>
                <w:rFonts w:ascii="Times New Roman" w:eastAsia="Times New Roman" w:hAnsi="Times New Roman" w:cs="Times New Roman"/>
                <w:sz w:val="18"/>
                <w:szCs w:val="18"/>
                <w:lang w:eastAsia="es-MX"/>
              </w:rPr>
              <w:t>70.10</w:t>
            </w:r>
          </w:p>
        </w:tc>
        <w:tc>
          <w:tcPr>
            <w:tcW w:w="790"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8.76</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19258.24</w:t>
            </w:r>
          </w:p>
        </w:tc>
        <w:tc>
          <w:tcPr>
            <w:tcW w:w="851" w:type="dxa"/>
            <w:tcBorders>
              <w:top w:val="nil"/>
              <w:left w:val="nil"/>
              <w:bottom w:val="single" w:sz="4" w:space="0" w:color="auto"/>
              <w:right w:val="single" w:sz="4" w:space="0" w:color="auto"/>
            </w:tcBorders>
            <w:shd w:val="clear" w:color="000000" w:fill="FFFFFF"/>
            <w:noWrap/>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34.87</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11.8</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-88.20</w:t>
            </w:r>
          </w:p>
        </w:tc>
        <w:tc>
          <w:tcPr>
            <w:tcW w:w="992" w:type="dxa"/>
            <w:tcBorders>
              <w:top w:val="nil"/>
              <w:left w:val="nil"/>
              <w:bottom w:val="single" w:sz="4" w:space="0" w:color="auto"/>
              <w:right w:val="single" w:sz="4" w:space="0" w:color="auto"/>
            </w:tcBorders>
            <w:shd w:val="clear" w:color="000000" w:fill="FFFFFF"/>
            <w:noWrap/>
            <w:vAlign w:val="center"/>
            <w:hideMark/>
          </w:tcPr>
          <w:p w:rsidR="00F3204F" w:rsidRPr="004E426B" w:rsidRDefault="00F3204F" w:rsidP="000B176C">
            <w:pPr>
              <w:spacing w:after="0" w:line="360" w:lineRule="auto"/>
              <w:jc w:val="center"/>
              <w:rPr>
                <w:rFonts w:ascii="Times New Roman" w:eastAsia="Times New Roman" w:hAnsi="Times New Roman" w:cs="Times New Roman"/>
                <w:sz w:val="18"/>
                <w:szCs w:val="18"/>
                <w:lang w:eastAsia="es-MX"/>
              </w:rPr>
            </w:pPr>
            <w:r w:rsidRPr="004E426B">
              <w:rPr>
                <w:rFonts w:ascii="Times New Roman" w:eastAsia="Times New Roman" w:hAnsi="Times New Roman" w:cs="Times New Roman"/>
                <w:sz w:val="18"/>
                <w:szCs w:val="18"/>
                <w:lang w:eastAsia="es-MX"/>
              </w:rPr>
              <w:t>22"57"</w:t>
            </w:r>
          </w:p>
        </w:tc>
      </w:tr>
      <w:tr w:rsidR="00F3204F" w:rsidRPr="004E426B" w:rsidTr="00001136">
        <w:trPr>
          <w:trHeight w:val="300"/>
        </w:trPr>
        <w:tc>
          <w:tcPr>
            <w:tcW w:w="1009" w:type="dxa"/>
            <w:tcBorders>
              <w:top w:val="nil"/>
              <w:left w:val="single" w:sz="4" w:space="0" w:color="auto"/>
              <w:bottom w:val="single" w:sz="4" w:space="0" w:color="auto"/>
              <w:right w:val="single" w:sz="4" w:space="0" w:color="auto"/>
            </w:tcBorders>
            <w:shd w:val="clear" w:color="000000" w:fill="FFFFFF"/>
            <w:vAlign w:val="bottom"/>
            <w:hideMark/>
          </w:tcPr>
          <w:p w:rsidR="00F3204F" w:rsidRPr="004E426B" w:rsidRDefault="00F3204F" w:rsidP="000B176C">
            <w:pPr>
              <w:spacing w:after="0" w:line="360" w:lineRule="auto"/>
              <w:jc w:val="center"/>
              <w:rPr>
                <w:rFonts w:ascii="Times New Roman" w:eastAsia="Times New Roman" w:hAnsi="Times New Roman" w:cs="Times New Roman"/>
                <w:sz w:val="18"/>
                <w:szCs w:val="18"/>
                <w:lang w:eastAsia="es-MX"/>
              </w:rPr>
            </w:pPr>
            <w:r w:rsidRPr="004E426B">
              <w:rPr>
                <w:rFonts w:ascii="Times New Roman" w:eastAsia="Times New Roman" w:hAnsi="Times New Roman" w:cs="Times New Roman"/>
                <w:sz w:val="18"/>
                <w:szCs w:val="18"/>
                <w:lang w:eastAsia="es-MX"/>
              </w:rPr>
              <w:t>13-oct-15</w:t>
            </w:r>
          </w:p>
        </w:tc>
        <w:tc>
          <w:tcPr>
            <w:tcW w:w="850" w:type="dxa"/>
            <w:tcBorders>
              <w:top w:val="nil"/>
              <w:left w:val="nil"/>
              <w:bottom w:val="single" w:sz="4" w:space="0" w:color="auto"/>
              <w:right w:val="single" w:sz="4" w:space="0" w:color="auto"/>
            </w:tcBorders>
            <w:shd w:val="clear" w:color="000000" w:fill="FFFFFF"/>
            <w:noWrap/>
            <w:vAlign w:val="center"/>
            <w:hideMark/>
          </w:tcPr>
          <w:p w:rsidR="00F3204F" w:rsidRPr="004E426B" w:rsidRDefault="00F3204F" w:rsidP="000B176C">
            <w:pPr>
              <w:spacing w:after="0" w:line="360" w:lineRule="auto"/>
              <w:jc w:val="center"/>
              <w:rPr>
                <w:rFonts w:ascii="Times New Roman" w:eastAsia="Times New Roman" w:hAnsi="Times New Roman" w:cs="Times New Roman"/>
                <w:sz w:val="18"/>
                <w:szCs w:val="18"/>
                <w:lang w:eastAsia="es-MX"/>
              </w:rPr>
            </w:pPr>
            <w:r w:rsidRPr="004E426B">
              <w:rPr>
                <w:rFonts w:ascii="Times New Roman" w:eastAsia="Times New Roman" w:hAnsi="Times New Roman" w:cs="Times New Roman"/>
                <w:sz w:val="18"/>
                <w:szCs w:val="18"/>
                <w:lang w:eastAsia="es-MX"/>
              </w:rPr>
              <w:t>205.90</w:t>
            </w:r>
          </w:p>
        </w:tc>
        <w:tc>
          <w:tcPr>
            <w:tcW w:w="1123"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167210.77</w:t>
            </w:r>
          </w:p>
        </w:tc>
        <w:tc>
          <w:tcPr>
            <w:tcW w:w="991"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sz w:val="18"/>
                <w:szCs w:val="18"/>
                <w:lang w:eastAsia="es-MX"/>
              </w:rPr>
            </w:pPr>
            <w:r w:rsidRPr="004E426B">
              <w:rPr>
                <w:rFonts w:ascii="Times New Roman" w:eastAsia="Times New Roman" w:hAnsi="Times New Roman" w:cs="Times New Roman"/>
                <w:sz w:val="18"/>
                <w:szCs w:val="18"/>
                <w:lang w:eastAsia="es-MX"/>
              </w:rPr>
              <w:t>70.10</w:t>
            </w:r>
          </w:p>
        </w:tc>
        <w:tc>
          <w:tcPr>
            <w:tcW w:w="790"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8.76</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19258.24</w:t>
            </w:r>
          </w:p>
        </w:tc>
        <w:tc>
          <w:tcPr>
            <w:tcW w:w="851" w:type="dxa"/>
            <w:tcBorders>
              <w:top w:val="nil"/>
              <w:left w:val="nil"/>
              <w:bottom w:val="single" w:sz="4" w:space="0" w:color="auto"/>
              <w:right w:val="single" w:sz="4" w:space="0" w:color="auto"/>
            </w:tcBorders>
            <w:shd w:val="clear" w:color="000000" w:fill="FFFFFF"/>
            <w:noWrap/>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34.05</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11.5</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-88.48</w:t>
            </w:r>
          </w:p>
        </w:tc>
        <w:tc>
          <w:tcPr>
            <w:tcW w:w="992" w:type="dxa"/>
            <w:tcBorders>
              <w:top w:val="nil"/>
              <w:left w:val="nil"/>
              <w:bottom w:val="single" w:sz="4" w:space="0" w:color="auto"/>
              <w:right w:val="single" w:sz="4" w:space="0" w:color="auto"/>
            </w:tcBorders>
            <w:shd w:val="clear" w:color="000000" w:fill="FFFFFF"/>
            <w:noWrap/>
            <w:vAlign w:val="center"/>
            <w:hideMark/>
          </w:tcPr>
          <w:p w:rsidR="00F3204F" w:rsidRPr="004E426B" w:rsidRDefault="00F3204F" w:rsidP="000B176C">
            <w:pPr>
              <w:spacing w:after="0" w:line="360" w:lineRule="auto"/>
              <w:jc w:val="center"/>
              <w:rPr>
                <w:rFonts w:ascii="Times New Roman" w:eastAsia="Times New Roman" w:hAnsi="Times New Roman" w:cs="Times New Roman"/>
                <w:sz w:val="18"/>
                <w:szCs w:val="18"/>
                <w:lang w:eastAsia="es-MX"/>
              </w:rPr>
            </w:pPr>
            <w:r w:rsidRPr="004E426B">
              <w:rPr>
                <w:rFonts w:ascii="Times New Roman" w:eastAsia="Times New Roman" w:hAnsi="Times New Roman" w:cs="Times New Roman"/>
                <w:sz w:val="18"/>
                <w:szCs w:val="18"/>
                <w:lang w:eastAsia="es-MX"/>
              </w:rPr>
              <w:t>23"29"</w:t>
            </w:r>
          </w:p>
        </w:tc>
      </w:tr>
      <w:tr w:rsidR="00F3204F" w:rsidRPr="004E426B" w:rsidTr="00001136">
        <w:trPr>
          <w:trHeight w:val="315"/>
        </w:trPr>
        <w:tc>
          <w:tcPr>
            <w:tcW w:w="1009" w:type="dxa"/>
            <w:tcBorders>
              <w:top w:val="nil"/>
              <w:left w:val="single" w:sz="4" w:space="0" w:color="auto"/>
              <w:bottom w:val="single" w:sz="4" w:space="0" w:color="auto"/>
              <w:right w:val="single" w:sz="4" w:space="0" w:color="auto"/>
            </w:tcBorders>
            <w:shd w:val="clear" w:color="000000" w:fill="FFFFFF"/>
            <w:noWrap/>
            <w:vAlign w:val="bottom"/>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16-oct-16</w:t>
            </w:r>
          </w:p>
        </w:tc>
        <w:tc>
          <w:tcPr>
            <w:tcW w:w="850" w:type="dxa"/>
            <w:tcBorders>
              <w:top w:val="nil"/>
              <w:left w:val="nil"/>
              <w:bottom w:val="single" w:sz="4" w:space="0" w:color="auto"/>
              <w:right w:val="single" w:sz="4" w:space="0" w:color="auto"/>
            </w:tcBorders>
            <w:shd w:val="clear" w:color="000000" w:fill="FFFFFF"/>
            <w:noWrap/>
            <w:vAlign w:val="center"/>
            <w:hideMark/>
          </w:tcPr>
          <w:p w:rsidR="00F3204F" w:rsidRPr="004E426B" w:rsidRDefault="00F3204F" w:rsidP="000B176C">
            <w:pPr>
              <w:spacing w:after="0" w:line="360" w:lineRule="auto"/>
              <w:jc w:val="center"/>
              <w:rPr>
                <w:rFonts w:ascii="Times New Roman" w:eastAsia="Times New Roman" w:hAnsi="Times New Roman" w:cs="Times New Roman"/>
                <w:sz w:val="18"/>
                <w:szCs w:val="18"/>
                <w:lang w:eastAsia="es-MX"/>
              </w:rPr>
            </w:pPr>
            <w:r w:rsidRPr="004E426B">
              <w:rPr>
                <w:rFonts w:ascii="Times New Roman" w:eastAsia="Times New Roman" w:hAnsi="Times New Roman" w:cs="Times New Roman"/>
                <w:sz w:val="18"/>
                <w:szCs w:val="18"/>
                <w:lang w:eastAsia="es-MX"/>
              </w:rPr>
              <w:t>218.06</w:t>
            </w:r>
          </w:p>
        </w:tc>
        <w:tc>
          <w:tcPr>
            <w:tcW w:w="1123"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177085.87</w:t>
            </w:r>
          </w:p>
        </w:tc>
        <w:tc>
          <w:tcPr>
            <w:tcW w:w="991"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sz w:val="18"/>
                <w:szCs w:val="18"/>
                <w:lang w:eastAsia="es-MX"/>
              </w:rPr>
            </w:pPr>
            <w:r w:rsidRPr="004E426B">
              <w:rPr>
                <w:rFonts w:ascii="Times New Roman" w:eastAsia="Times New Roman" w:hAnsi="Times New Roman" w:cs="Times New Roman"/>
                <w:sz w:val="18"/>
                <w:szCs w:val="18"/>
                <w:lang w:eastAsia="es-MX"/>
              </w:rPr>
              <w:t>73.04</w:t>
            </w:r>
          </w:p>
        </w:tc>
        <w:tc>
          <w:tcPr>
            <w:tcW w:w="790"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9.13</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20065.93</w:t>
            </w:r>
          </w:p>
        </w:tc>
        <w:tc>
          <w:tcPr>
            <w:tcW w:w="851" w:type="dxa"/>
            <w:tcBorders>
              <w:top w:val="nil"/>
              <w:left w:val="nil"/>
              <w:bottom w:val="single" w:sz="4" w:space="0" w:color="auto"/>
              <w:right w:val="single" w:sz="4" w:space="0" w:color="auto"/>
            </w:tcBorders>
            <w:shd w:val="clear" w:color="000000" w:fill="FFFFFF"/>
            <w:noWrap/>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33.50</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11.3</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-88.67</w:t>
            </w:r>
          </w:p>
        </w:tc>
        <w:tc>
          <w:tcPr>
            <w:tcW w:w="992" w:type="dxa"/>
            <w:tcBorders>
              <w:top w:val="nil"/>
              <w:left w:val="nil"/>
              <w:bottom w:val="single" w:sz="4" w:space="0" w:color="auto"/>
              <w:right w:val="single" w:sz="4" w:space="0" w:color="auto"/>
            </w:tcBorders>
            <w:shd w:val="clear" w:color="000000" w:fill="FFFFFF"/>
            <w:noWrap/>
            <w:vAlign w:val="center"/>
            <w:hideMark/>
          </w:tcPr>
          <w:p w:rsidR="00F3204F" w:rsidRPr="004E426B" w:rsidRDefault="00F3204F" w:rsidP="000B176C">
            <w:pPr>
              <w:spacing w:after="0" w:line="360" w:lineRule="auto"/>
              <w:jc w:val="center"/>
              <w:rPr>
                <w:rFonts w:ascii="Times New Roman" w:eastAsia="Times New Roman" w:hAnsi="Times New Roman" w:cs="Times New Roman"/>
                <w:sz w:val="18"/>
                <w:szCs w:val="18"/>
                <w:lang w:eastAsia="es-MX"/>
              </w:rPr>
            </w:pPr>
            <w:r w:rsidRPr="004E426B">
              <w:rPr>
                <w:rFonts w:ascii="Times New Roman" w:eastAsia="Times New Roman" w:hAnsi="Times New Roman" w:cs="Times New Roman"/>
                <w:sz w:val="18"/>
                <w:szCs w:val="18"/>
                <w:lang w:eastAsia="es-MX"/>
              </w:rPr>
              <w:t>23'53''</w:t>
            </w:r>
          </w:p>
        </w:tc>
      </w:tr>
      <w:tr w:rsidR="00F3204F" w:rsidRPr="004E426B" w:rsidTr="00001136">
        <w:trPr>
          <w:trHeight w:val="315"/>
        </w:trPr>
        <w:tc>
          <w:tcPr>
            <w:tcW w:w="1009" w:type="dxa"/>
            <w:tcBorders>
              <w:top w:val="nil"/>
              <w:left w:val="single" w:sz="4" w:space="0" w:color="auto"/>
              <w:bottom w:val="single" w:sz="4" w:space="0" w:color="auto"/>
              <w:right w:val="single" w:sz="4" w:space="0" w:color="auto"/>
            </w:tcBorders>
            <w:shd w:val="clear" w:color="000000" w:fill="FFFFFF"/>
            <w:noWrap/>
            <w:vAlign w:val="bottom"/>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26-oct-17</w:t>
            </w:r>
          </w:p>
        </w:tc>
        <w:tc>
          <w:tcPr>
            <w:tcW w:w="850" w:type="dxa"/>
            <w:tcBorders>
              <w:top w:val="nil"/>
              <w:left w:val="nil"/>
              <w:bottom w:val="single" w:sz="4" w:space="0" w:color="auto"/>
              <w:right w:val="single" w:sz="4" w:space="0" w:color="auto"/>
            </w:tcBorders>
            <w:shd w:val="clear" w:color="000000" w:fill="FFFFFF"/>
            <w:noWrap/>
            <w:vAlign w:val="center"/>
            <w:hideMark/>
          </w:tcPr>
          <w:p w:rsidR="00F3204F" w:rsidRPr="004E426B" w:rsidRDefault="00F3204F" w:rsidP="000B176C">
            <w:pPr>
              <w:spacing w:after="0" w:line="360" w:lineRule="auto"/>
              <w:jc w:val="center"/>
              <w:rPr>
                <w:rFonts w:ascii="Times New Roman" w:eastAsia="Times New Roman" w:hAnsi="Times New Roman" w:cs="Times New Roman"/>
                <w:sz w:val="18"/>
                <w:szCs w:val="18"/>
                <w:lang w:eastAsia="es-MX"/>
              </w:rPr>
            </w:pPr>
            <w:r w:rsidRPr="004E426B">
              <w:rPr>
                <w:rFonts w:ascii="Times New Roman" w:eastAsia="Times New Roman" w:hAnsi="Times New Roman" w:cs="Times New Roman"/>
                <w:sz w:val="18"/>
                <w:szCs w:val="18"/>
                <w:lang w:eastAsia="es-MX"/>
              </w:rPr>
              <w:t>245.34</w:t>
            </w:r>
          </w:p>
        </w:tc>
        <w:tc>
          <w:tcPr>
            <w:tcW w:w="1123"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199239.88</w:t>
            </w:r>
          </w:p>
        </w:tc>
        <w:tc>
          <w:tcPr>
            <w:tcW w:w="991"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sz w:val="18"/>
                <w:szCs w:val="18"/>
                <w:lang w:eastAsia="es-MX"/>
              </w:rPr>
            </w:pPr>
            <w:r w:rsidRPr="004E426B">
              <w:rPr>
                <w:rFonts w:ascii="Times New Roman" w:eastAsia="Times New Roman" w:hAnsi="Times New Roman" w:cs="Times New Roman"/>
                <w:sz w:val="18"/>
                <w:szCs w:val="18"/>
                <w:lang w:eastAsia="es-MX"/>
              </w:rPr>
              <w:t>80.04</w:t>
            </w:r>
          </w:p>
        </w:tc>
        <w:tc>
          <w:tcPr>
            <w:tcW w:w="790"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10.01</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21989.01</w:t>
            </w:r>
          </w:p>
        </w:tc>
        <w:tc>
          <w:tcPr>
            <w:tcW w:w="851" w:type="dxa"/>
            <w:tcBorders>
              <w:top w:val="nil"/>
              <w:left w:val="nil"/>
              <w:bottom w:val="single" w:sz="4" w:space="0" w:color="auto"/>
              <w:right w:val="single" w:sz="4" w:space="0" w:color="auto"/>
            </w:tcBorders>
            <w:shd w:val="clear" w:color="000000" w:fill="FFFFFF"/>
            <w:noWrap/>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32.62</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11.0</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-88.96</w:t>
            </w:r>
          </w:p>
        </w:tc>
        <w:tc>
          <w:tcPr>
            <w:tcW w:w="992" w:type="dxa"/>
            <w:tcBorders>
              <w:top w:val="nil"/>
              <w:left w:val="nil"/>
              <w:bottom w:val="single" w:sz="4" w:space="0" w:color="auto"/>
              <w:right w:val="single" w:sz="4" w:space="0" w:color="auto"/>
            </w:tcBorders>
            <w:shd w:val="clear" w:color="000000" w:fill="FFFFFF"/>
            <w:noWrap/>
            <w:vAlign w:val="center"/>
            <w:hideMark/>
          </w:tcPr>
          <w:p w:rsidR="00F3204F" w:rsidRPr="004E426B" w:rsidRDefault="00F3204F" w:rsidP="000B176C">
            <w:pPr>
              <w:spacing w:after="0" w:line="360" w:lineRule="auto"/>
              <w:jc w:val="center"/>
              <w:rPr>
                <w:rFonts w:ascii="Times New Roman" w:eastAsia="Times New Roman" w:hAnsi="Times New Roman" w:cs="Times New Roman"/>
                <w:sz w:val="18"/>
                <w:szCs w:val="18"/>
                <w:lang w:eastAsia="es-MX"/>
              </w:rPr>
            </w:pPr>
            <w:r w:rsidRPr="004E426B">
              <w:rPr>
                <w:rFonts w:ascii="Times New Roman" w:eastAsia="Times New Roman" w:hAnsi="Times New Roman" w:cs="Times New Roman"/>
                <w:sz w:val="18"/>
                <w:szCs w:val="18"/>
                <w:lang w:eastAsia="es-MX"/>
              </w:rPr>
              <w:t>24'31''</w:t>
            </w:r>
          </w:p>
        </w:tc>
      </w:tr>
      <w:tr w:rsidR="00F3204F" w:rsidRPr="004E426B" w:rsidTr="00CE2F61">
        <w:trPr>
          <w:trHeight w:val="315"/>
        </w:trPr>
        <w:tc>
          <w:tcPr>
            <w:tcW w:w="1009" w:type="dxa"/>
            <w:tcBorders>
              <w:top w:val="nil"/>
              <w:left w:val="single" w:sz="4" w:space="0" w:color="auto"/>
              <w:bottom w:val="single" w:sz="4" w:space="0" w:color="auto"/>
              <w:right w:val="single" w:sz="4" w:space="0" w:color="auto"/>
            </w:tcBorders>
            <w:shd w:val="clear" w:color="000000" w:fill="FFFFFF"/>
            <w:noWrap/>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26-oct-18</w:t>
            </w:r>
          </w:p>
        </w:tc>
        <w:tc>
          <w:tcPr>
            <w:tcW w:w="850" w:type="dxa"/>
            <w:tcBorders>
              <w:top w:val="nil"/>
              <w:left w:val="nil"/>
              <w:bottom w:val="single" w:sz="4" w:space="0" w:color="auto"/>
              <w:right w:val="single" w:sz="4" w:space="0" w:color="auto"/>
            </w:tcBorders>
            <w:shd w:val="clear" w:color="000000" w:fill="FFFFFF"/>
            <w:noWrap/>
            <w:vAlign w:val="center"/>
            <w:hideMark/>
          </w:tcPr>
          <w:p w:rsidR="00F3204F" w:rsidRPr="004E426B" w:rsidRDefault="00F3204F" w:rsidP="000B176C">
            <w:pPr>
              <w:spacing w:after="0" w:line="360" w:lineRule="auto"/>
              <w:jc w:val="center"/>
              <w:rPr>
                <w:rFonts w:ascii="Times New Roman" w:eastAsia="Times New Roman" w:hAnsi="Times New Roman" w:cs="Times New Roman"/>
                <w:sz w:val="18"/>
                <w:szCs w:val="18"/>
                <w:lang w:eastAsia="es-MX"/>
              </w:rPr>
            </w:pPr>
            <w:r w:rsidRPr="004E426B">
              <w:rPr>
                <w:rFonts w:ascii="Times New Roman" w:eastAsia="Times New Roman" w:hAnsi="Times New Roman" w:cs="Times New Roman"/>
                <w:sz w:val="18"/>
                <w:szCs w:val="18"/>
                <w:lang w:eastAsia="es-MX"/>
              </w:rPr>
              <w:t>264.84</w:t>
            </w:r>
          </w:p>
        </w:tc>
        <w:tc>
          <w:tcPr>
            <w:tcW w:w="1123"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215075.77</w:t>
            </w:r>
          </w:p>
        </w:tc>
        <w:tc>
          <w:tcPr>
            <w:tcW w:w="991"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sz w:val="18"/>
                <w:szCs w:val="18"/>
                <w:lang w:eastAsia="es-MX"/>
              </w:rPr>
            </w:pPr>
            <w:r w:rsidRPr="004E426B">
              <w:rPr>
                <w:rFonts w:ascii="Times New Roman" w:eastAsia="Times New Roman" w:hAnsi="Times New Roman" w:cs="Times New Roman"/>
                <w:sz w:val="18"/>
                <w:szCs w:val="18"/>
                <w:lang w:eastAsia="es-MX"/>
              </w:rPr>
              <w:t>88.36</w:t>
            </w:r>
          </w:p>
        </w:tc>
        <w:tc>
          <w:tcPr>
            <w:tcW w:w="790"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11.05</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24274.73</w:t>
            </w:r>
          </w:p>
        </w:tc>
        <w:tc>
          <w:tcPr>
            <w:tcW w:w="851" w:type="dxa"/>
            <w:tcBorders>
              <w:top w:val="nil"/>
              <w:left w:val="nil"/>
              <w:bottom w:val="single" w:sz="4" w:space="0" w:color="auto"/>
              <w:right w:val="single" w:sz="4" w:space="0" w:color="auto"/>
            </w:tcBorders>
            <w:shd w:val="clear" w:color="000000" w:fill="FFFFFF"/>
            <w:noWrap/>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33.36</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11.3</w:t>
            </w:r>
          </w:p>
        </w:tc>
        <w:tc>
          <w:tcPr>
            <w:tcW w:w="992" w:type="dxa"/>
            <w:tcBorders>
              <w:top w:val="nil"/>
              <w:left w:val="nil"/>
              <w:bottom w:val="single" w:sz="4" w:space="0" w:color="auto"/>
              <w:right w:val="single" w:sz="4" w:space="0" w:color="auto"/>
            </w:tcBorders>
            <w:shd w:val="clear" w:color="000000" w:fill="FFFFFF"/>
            <w:vAlign w:val="center"/>
            <w:hideMark/>
          </w:tcPr>
          <w:p w:rsidR="00F3204F" w:rsidRPr="004E426B" w:rsidRDefault="00F3204F" w:rsidP="000B176C">
            <w:pPr>
              <w:spacing w:after="0" w:line="360" w:lineRule="auto"/>
              <w:jc w:val="center"/>
              <w:rPr>
                <w:rFonts w:ascii="Times New Roman" w:eastAsia="Times New Roman" w:hAnsi="Times New Roman" w:cs="Times New Roman"/>
                <w:color w:val="000000"/>
                <w:sz w:val="18"/>
                <w:szCs w:val="18"/>
                <w:lang w:eastAsia="es-MX"/>
              </w:rPr>
            </w:pPr>
            <w:r w:rsidRPr="004E426B">
              <w:rPr>
                <w:rFonts w:ascii="Times New Roman" w:eastAsia="Times New Roman" w:hAnsi="Times New Roman" w:cs="Times New Roman"/>
                <w:color w:val="000000"/>
                <w:sz w:val="18"/>
                <w:szCs w:val="18"/>
                <w:lang w:eastAsia="es-MX"/>
              </w:rPr>
              <w:t>-88.71</w:t>
            </w:r>
          </w:p>
        </w:tc>
        <w:tc>
          <w:tcPr>
            <w:tcW w:w="992" w:type="dxa"/>
            <w:tcBorders>
              <w:top w:val="nil"/>
              <w:left w:val="nil"/>
              <w:bottom w:val="single" w:sz="4" w:space="0" w:color="auto"/>
              <w:right w:val="single" w:sz="4" w:space="0" w:color="auto"/>
            </w:tcBorders>
            <w:shd w:val="clear" w:color="000000" w:fill="FFFFFF"/>
            <w:noWrap/>
            <w:vAlign w:val="center"/>
            <w:hideMark/>
          </w:tcPr>
          <w:p w:rsidR="00F3204F" w:rsidRPr="004E426B" w:rsidRDefault="00F3204F" w:rsidP="000B176C">
            <w:pPr>
              <w:spacing w:after="0" w:line="360" w:lineRule="auto"/>
              <w:jc w:val="center"/>
              <w:rPr>
                <w:rFonts w:ascii="Times New Roman" w:eastAsia="Times New Roman" w:hAnsi="Times New Roman" w:cs="Times New Roman"/>
                <w:sz w:val="18"/>
                <w:szCs w:val="18"/>
                <w:lang w:eastAsia="es-MX"/>
              </w:rPr>
            </w:pPr>
            <w:r w:rsidRPr="004E426B">
              <w:rPr>
                <w:rFonts w:ascii="Times New Roman" w:eastAsia="Times New Roman" w:hAnsi="Times New Roman" w:cs="Times New Roman"/>
                <w:sz w:val="18"/>
                <w:szCs w:val="18"/>
                <w:lang w:eastAsia="es-MX"/>
              </w:rPr>
              <w:t>23'58''</w:t>
            </w:r>
          </w:p>
        </w:tc>
      </w:tr>
      <w:tr w:rsidR="00CE2F61" w:rsidRPr="004E426B" w:rsidTr="00CE2F61">
        <w:trPr>
          <w:trHeight w:val="315"/>
        </w:trPr>
        <w:tc>
          <w:tcPr>
            <w:tcW w:w="9582"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tcPr>
          <w:p w:rsidR="00CE2F61" w:rsidRPr="004E426B" w:rsidRDefault="00CE2F61" w:rsidP="000B176C">
            <w:pPr>
              <w:spacing w:after="0" w:line="360" w:lineRule="auto"/>
              <w:rPr>
                <w:rFonts w:ascii="Times New Roman" w:eastAsia="Times New Roman" w:hAnsi="Times New Roman" w:cs="Times New Roman"/>
                <w:b/>
                <w:sz w:val="18"/>
                <w:szCs w:val="18"/>
                <w:lang w:eastAsia="es-MX"/>
              </w:rPr>
            </w:pPr>
            <w:r w:rsidRPr="004E426B">
              <w:rPr>
                <w:rFonts w:ascii="Times New Roman" w:eastAsia="Times New Roman" w:hAnsi="Times New Roman" w:cs="Times New Roman"/>
                <w:b/>
                <w:sz w:val="18"/>
                <w:szCs w:val="18"/>
                <w:lang w:eastAsia="es-MX"/>
              </w:rPr>
              <w:t>Elaborado por el Centro de Análisis Multidisciplinario de la UNAM. Noviembre del 2018.</w:t>
            </w:r>
          </w:p>
        </w:tc>
      </w:tr>
    </w:tbl>
    <w:p w:rsidR="00F3204F" w:rsidRDefault="00F3204F" w:rsidP="000B176C">
      <w:pPr>
        <w:spacing w:line="360" w:lineRule="auto"/>
        <w:jc w:val="both"/>
        <w:rPr>
          <w:rFonts w:ascii="Arial" w:hAnsi="Arial" w:cs="Arial"/>
          <w:sz w:val="24"/>
          <w:szCs w:val="24"/>
        </w:rPr>
      </w:pPr>
    </w:p>
    <w:p w:rsidR="00B54171" w:rsidRPr="001E643C" w:rsidRDefault="000B176C" w:rsidP="000B176C">
      <w:pPr>
        <w:pStyle w:val="Prrafodelista"/>
        <w:numPr>
          <w:ilvl w:val="0"/>
          <w:numId w:val="11"/>
        </w:numPr>
        <w:spacing w:line="360" w:lineRule="auto"/>
        <w:jc w:val="both"/>
        <w:rPr>
          <w:rFonts w:ascii="Times New Roman" w:hAnsi="Times New Roman" w:cs="Times New Roman"/>
          <w:sz w:val="24"/>
          <w:szCs w:val="24"/>
        </w:rPr>
      </w:pPr>
      <w:r w:rsidRPr="000B176C">
        <w:rPr>
          <w:rFonts w:ascii="Times New Roman" w:hAnsi="Times New Roman" w:cs="Times New Roman"/>
          <w:b/>
          <w:sz w:val="24"/>
          <w:szCs w:val="24"/>
        </w:rPr>
        <w:t>Tercero</w:t>
      </w:r>
      <w:r>
        <w:rPr>
          <w:rFonts w:ascii="Times New Roman" w:hAnsi="Times New Roman" w:cs="Times New Roman"/>
          <w:sz w:val="24"/>
          <w:szCs w:val="24"/>
        </w:rPr>
        <w:t xml:space="preserve">: </w:t>
      </w:r>
      <w:r w:rsidR="00104D63">
        <w:rPr>
          <w:rFonts w:ascii="Times New Roman" w:hAnsi="Times New Roman" w:cs="Times New Roman"/>
          <w:sz w:val="24"/>
          <w:szCs w:val="24"/>
        </w:rPr>
        <w:t>Para el 1 de enero de 1982 con un salario mínimo general se podían comprar prácticamente tres CAR, para el mismo año con solo 4 horas trabajo se podía generar el salario para comprar una CAR. Sin embargo, para el 26 de octubre del 2018, con un salario mínimo general tan solo se podía comprar un tercio (33%) de esa misma Canasta de Alimentos y ahora</w:t>
      </w:r>
      <w:r w:rsidR="00587EA8">
        <w:rPr>
          <w:rFonts w:ascii="Times New Roman" w:hAnsi="Times New Roman" w:cs="Times New Roman"/>
          <w:sz w:val="24"/>
          <w:szCs w:val="24"/>
        </w:rPr>
        <w:t xml:space="preserve"> en 2018 </w:t>
      </w:r>
      <w:r w:rsidR="00013FA9">
        <w:rPr>
          <w:rFonts w:ascii="Times New Roman" w:hAnsi="Times New Roman" w:cs="Times New Roman"/>
          <w:sz w:val="24"/>
          <w:szCs w:val="24"/>
        </w:rPr>
        <w:t>se requieren</w:t>
      </w:r>
      <w:r w:rsidR="00104D63" w:rsidRPr="001E643C">
        <w:rPr>
          <w:rFonts w:ascii="Times New Roman" w:hAnsi="Times New Roman" w:cs="Times New Roman"/>
          <w:sz w:val="24"/>
          <w:szCs w:val="24"/>
        </w:rPr>
        <w:t xml:space="preserve"> trabajar 23 horas con 58 minutos para poder comprar una CAR.</w:t>
      </w:r>
    </w:p>
    <w:p w:rsidR="00F236A6" w:rsidRPr="001E643C" w:rsidRDefault="00A54E45" w:rsidP="000B176C">
      <w:pPr>
        <w:spacing w:line="360" w:lineRule="auto"/>
        <w:jc w:val="both"/>
        <w:rPr>
          <w:rFonts w:ascii="Times New Roman" w:hAnsi="Times New Roman" w:cs="Times New Roman"/>
          <w:b/>
          <w:sz w:val="24"/>
          <w:szCs w:val="24"/>
        </w:rPr>
      </w:pPr>
      <w:r w:rsidRPr="001E643C">
        <w:rPr>
          <w:rFonts w:ascii="Times New Roman" w:hAnsi="Times New Roman" w:cs="Times New Roman"/>
          <w:b/>
          <w:sz w:val="24"/>
          <w:szCs w:val="24"/>
        </w:rPr>
        <w:t>Gráfica 2.</w:t>
      </w:r>
    </w:p>
    <w:p w:rsidR="00124882" w:rsidRDefault="00124882" w:rsidP="000B176C">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extent cx="5492758" cy="352292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der Adquisitivo del Salario 1982-201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00207" cy="3527699"/>
                    </a:xfrm>
                    <a:prstGeom prst="rect">
                      <a:avLst/>
                    </a:prstGeom>
                  </pic:spPr>
                </pic:pic>
              </a:graphicData>
            </a:graphic>
          </wp:inline>
        </w:drawing>
      </w:r>
    </w:p>
    <w:p w:rsidR="003774D6" w:rsidRDefault="00124B3F" w:rsidP="000B176C">
      <w:pPr>
        <w:spacing w:line="360" w:lineRule="auto"/>
        <w:jc w:val="both"/>
        <w:rPr>
          <w:rFonts w:ascii="Times New Roman" w:hAnsi="Times New Roman" w:cs="Times New Roman"/>
          <w:sz w:val="24"/>
          <w:szCs w:val="24"/>
        </w:rPr>
      </w:pPr>
      <w:r w:rsidRPr="001E643C">
        <w:rPr>
          <w:rFonts w:ascii="Times New Roman" w:hAnsi="Times New Roman" w:cs="Times New Roman"/>
          <w:sz w:val="24"/>
          <w:szCs w:val="24"/>
        </w:rPr>
        <w:lastRenderedPageBreak/>
        <w:t>En la Gráfica 2 podemos ver el nivel de desigualdad y pobreza que se ha generado en el neoliberalismo, por un lado, se grafica el comportamiento del salario mínimo general y por el otro el precio de la CAR.</w:t>
      </w:r>
    </w:p>
    <w:p w:rsidR="003774D6" w:rsidRDefault="003774D6" w:rsidP="000B176C">
      <w:pPr>
        <w:spacing w:line="360" w:lineRule="auto"/>
        <w:jc w:val="both"/>
        <w:rPr>
          <w:rFonts w:ascii="Times New Roman" w:hAnsi="Times New Roman" w:cs="Times New Roman"/>
          <w:sz w:val="24"/>
          <w:szCs w:val="24"/>
        </w:rPr>
      </w:pPr>
      <w:r>
        <w:rPr>
          <w:rFonts w:ascii="Times New Roman" w:hAnsi="Times New Roman" w:cs="Times New Roman"/>
          <w:sz w:val="24"/>
          <w:szCs w:val="24"/>
        </w:rPr>
        <w:t>En la Tabla 1, podemos ver lo que las familias trabajadoras en México han dejado de consumir en lo que va del neoliberalismo, y que se ha traducido en un deterioro en los hábitos de consumo alimenticio</w:t>
      </w:r>
      <w:r w:rsidR="00775E2A">
        <w:rPr>
          <w:rFonts w:ascii="Times New Roman" w:hAnsi="Times New Roman" w:cs="Times New Roman"/>
          <w:sz w:val="24"/>
          <w:szCs w:val="24"/>
        </w:rPr>
        <w:t>s</w:t>
      </w:r>
      <w:r>
        <w:rPr>
          <w:rFonts w:ascii="Times New Roman" w:hAnsi="Times New Roman" w:cs="Times New Roman"/>
          <w:sz w:val="24"/>
          <w:szCs w:val="24"/>
        </w:rPr>
        <w:t xml:space="preserve"> y </w:t>
      </w:r>
      <w:r w:rsidR="00775E2A">
        <w:rPr>
          <w:rFonts w:ascii="Times New Roman" w:hAnsi="Times New Roman" w:cs="Times New Roman"/>
          <w:sz w:val="24"/>
          <w:szCs w:val="24"/>
        </w:rPr>
        <w:t>de la</w:t>
      </w:r>
      <w:r>
        <w:rPr>
          <w:rFonts w:ascii="Times New Roman" w:hAnsi="Times New Roman" w:cs="Times New Roman"/>
          <w:sz w:val="24"/>
          <w:szCs w:val="24"/>
        </w:rPr>
        <w:t xml:space="preserve"> salud de los mexicanos.</w:t>
      </w:r>
    </w:p>
    <w:p w:rsidR="00FD1A99" w:rsidRDefault="002340FD" w:rsidP="000B176C">
      <w:pPr>
        <w:spacing w:line="360" w:lineRule="auto"/>
        <w:jc w:val="both"/>
        <w:rPr>
          <w:rFonts w:ascii="Times New Roman" w:hAnsi="Times New Roman" w:cs="Times New Roman"/>
          <w:sz w:val="24"/>
          <w:szCs w:val="24"/>
        </w:rPr>
      </w:pPr>
      <w:r>
        <w:rPr>
          <w:rFonts w:ascii="Times New Roman" w:hAnsi="Times New Roman" w:cs="Times New Roman"/>
          <w:sz w:val="24"/>
          <w:szCs w:val="24"/>
        </w:rPr>
        <w:t>Hablar de una reducción del poder adquisitivo del salario del 88.71% significa que las familias mexicanas estén modificando la frecuencia y la calidad con la que consumen la tortilla, la carne, el huevo, la leche</w:t>
      </w:r>
      <w:r w:rsidR="00775E2A">
        <w:rPr>
          <w:rFonts w:ascii="Times New Roman" w:hAnsi="Times New Roman" w:cs="Times New Roman"/>
          <w:sz w:val="24"/>
          <w:szCs w:val="24"/>
        </w:rPr>
        <w:t>, etcétera</w:t>
      </w:r>
      <w:r>
        <w:rPr>
          <w:rFonts w:ascii="Times New Roman" w:hAnsi="Times New Roman" w:cs="Times New Roman"/>
          <w:sz w:val="24"/>
          <w:szCs w:val="24"/>
        </w:rPr>
        <w:t xml:space="preserve">. En esta condición se encuentran </w:t>
      </w:r>
      <w:r w:rsidR="00830FA8">
        <w:rPr>
          <w:rFonts w:ascii="Times New Roman" w:hAnsi="Times New Roman" w:cs="Times New Roman"/>
          <w:sz w:val="24"/>
          <w:szCs w:val="24"/>
        </w:rPr>
        <w:t>36 millones 992 trabajadores</w:t>
      </w:r>
      <w:r w:rsidR="00830FA8">
        <w:rPr>
          <w:rStyle w:val="Refdenotaalpie"/>
          <w:rFonts w:ascii="Times New Roman" w:hAnsi="Times New Roman" w:cs="Times New Roman"/>
          <w:sz w:val="24"/>
          <w:szCs w:val="24"/>
        </w:rPr>
        <w:footnoteReference w:id="6"/>
      </w:r>
      <w:r w:rsidR="00830FA8">
        <w:rPr>
          <w:rFonts w:ascii="Times New Roman" w:hAnsi="Times New Roman" w:cs="Times New Roman"/>
          <w:sz w:val="24"/>
          <w:szCs w:val="24"/>
        </w:rPr>
        <w:t xml:space="preserve"> que tienen un salario con el que difícilmente podrán comprar una CAR, y que dicha cifra representa el </w:t>
      </w:r>
      <w:r w:rsidR="001C60CA">
        <w:rPr>
          <w:rFonts w:ascii="Times New Roman" w:hAnsi="Times New Roman" w:cs="Times New Roman"/>
          <w:sz w:val="24"/>
          <w:szCs w:val="24"/>
        </w:rPr>
        <w:t>68.4</w:t>
      </w:r>
      <w:r w:rsidR="008D1EF9">
        <w:rPr>
          <w:rFonts w:ascii="Times New Roman" w:hAnsi="Times New Roman" w:cs="Times New Roman"/>
          <w:sz w:val="24"/>
          <w:szCs w:val="24"/>
        </w:rPr>
        <w:t>7</w:t>
      </w:r>
      <w:r w:rsidR="001C60CA">
        <w:rPr>
          <w:rFonts w:ascii="Times New Roman" w:hAnsi="Times New Roman" w:cs="Times New Roman"/>
          <w:sz w:val="24"/>
          <w:szCs w:val="24"/>
        </w:rPr>
        <w:t xml:space="preserve"> </w:t>
      </w:r>
      <w:r w:rsidR="00830FA8">
        <w:rPr>
          <w:rFonts w:ascii="Times New Roman" w:hAnsi="Times New Roman" w:cs="Times New Roman"/>
          <w:sz w:val="24"/>
          <w:szCs w:val="24"/>
        </w:rPr>
        <w:t>% del total de la población ocupada para el tercer trimestre del 2018.</w:t>
      </w:r>
    </w:p>
    <w:p w:rsidR="00FD1A99" w:rsidRDefault="003774D6" w:rsidP="000B176C">
      <w:pPr>
        <w:spacing w:line="360" w:lineRule="auto"/>
        <w:jc w:val="both"/>
        <w:rPr>
          <w:rFonts w:ascii="Times New Roman" w:hAnsi="Times New Roman" w:cs="Times New Roman"/>
          <w:sz w:val="24"/>
          <w:szCs w:val="24"/>
        </w:rPr>
      </w:pPr>
      <w:r>
        <w:rPr>
          <w:rFonts w:ascii="Times New Roman" w:hAnsi="Times New Roman" w:cs="Times New Roman"/>
          <w:sz w:val="24"/>
          <w:szCs w:val="24"/>
        </w:rPr>
        <w:t>Tabla 1.</w:t>
      </w:r>
    </w:p>
    <w:p w:rsidR="003774D6" w:rsidRDefault="003774D6" w:rsidP="000B176C">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extent cx="5613990" cy="3210428"/>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ómo ves-13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42676" cy="3226833"/>
                    </a:xfrm>
                    <a:prstGeom prst="rect">
                      <a:avLst/>
                    </a:prstGeom>
                  </pic:spPr>
                </pic:pic>
              </a:graphicData>
            </a:graphic>
          </wp:inline>
        </w:drawing>
      </w:r>
    </w:p>
    <w:p w:rsidR="000B176C" w:rsidRDefault="000B176C" w:rsidP="000B176C">
      <w:pPr>
        <w:spacing w:line="360" w:lineRule="auto"/>
        <w:jc w:val="center"/>
        <w:rPr>
          <w:rFonts w:ascii="Times New Roman" w:hAnsi="Times New Roman" w:cs="Times New Roman"/>
          <w:sz w:val="24"/>
          <w:szCs w:val="24"/>
        </w:rPr>
      </w:pPr>
    </w:p>
    <w:p w:rsidR="00FD1A99" w:rsidRPr="000B176C" w:rsidRDefault="00C66B84" w:rsidP="000B176C">
      <w:pPr>
        <w:pStyle w:val="Prrafodelista"/>
        <w:numPr>
          <w:ilvl w:val="1"/>
          <w:numId w:val="9"/>
        </w:numPr>
        <w:spacing w:line="360" w:lineRule="auto"/>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C66B84">
        <w:rPr>
          <w:rFonts w:ascii="Times New Roman" w:hAnsi="Times New Roman" w:cs="Times New Roman"/>
          <w:b/>
          <w:sz w:val="24"/>
          <w:szCs w:val="24"/>
        </w:rPr>
        <w:t>En el sexenio de Enrique Peña Nieto la pérdida del poder adquisitivo del salario alcanzó el 11.46%</w:t>
      </w:r>
    </w:p>
    <w:p w:rsidR="00FD1A99" w:rsidRDefault="001E643C" w:rsidP="000B176C">
      <w:pPr>
        <w:spacing w:line="360" w:lineRule="auto"/>
        <w:jc w:val="both"/>
        <w:rPr>
          <w:rFonts w:ascii="Times New Roman" w:hAnsi="Times New Roman" w:cs="Times New Roman"/>
          <w:color w:val="000000" w:themeColor="text1"/>
          <w:sz w:val="24"/>
          <w:szCs w:val="24"/>
        </w:rPr>
      </w:pPr>
      <w:r w:rsidRPr="002B2560">
        <w:rPr>
          <w:rFonts w:ascii="Times New Roman" w:hAnsi="Times New Roman" w:cs="Times New Roman"/>
          <w:color w:val="000000" w:themeColor="text1"/>
          <w:sz w:val="24"/>
          <w:szCs w:val="24"/>
        </w:rPr>
        <w:t xml:space="preserve">Durante </w:t>
      </w:r>
      <w:r w:rsidR="00C66B84" w:rsidRPr="002B2560">
        <w:rPr>
          <w:rFonts w:ascii="Times New Roman" w:hAnsi="Times New Roman" w:cs="Times New Roman"/>
          <w:color w:val="000000" w:themeColor="text1"/>
          <w:sz w:val="24"/>
          <w:szCs w:val="24"/>
        </w:rPr>
        <w:t xml:space="preserve">el sexto informe </w:t>
      </w:r>
      <w:r w:rsidR="006C43FA">
        <w:rPr>
          <w:rFonts w:ascii="Times New Roman" w:hAnsi="Times New Roman" w:cs="Times New Roman"/>
          <w:color w:val="000000" w:themeColor="text1"/>
          <w:sz w:val="24"/>
          <w:szCs w:val="24"/>
        </w:rPr>
        <w:t xml:space="preserve">de </w:t>
      </w:r>
      <w:r w:rsidRPr="002B2560">
        <w:rPr>
          <w:rFonts w:ascii="Times New Roman" w:hAnsi="Times New Roman" w:cs="Times New Roman"/>
          <w:color w:val="000000" w:themeColor="text1"/>
          <w:sz w:val="24"/>
          <w:szCs w:val="24"/>
        </w:rPr>
        <w:t>gobierno de Enrique Peña Nieto</w:t>
      </w:r>
      <w:r w:rsidR="006C43FA">
        <w:rPr>
          <w:rFonts w:ascii="Times New Roman" w:hAnsi="Times New Roman" w:cs="Times New Roman"/>
          <w:color w:val="000000" w:themeColor="text1"/>
          <w:sz w:val="24"/>
          <w:szCs w:val="24"/>
        </w:rPr>
        <w:t xml:space="preserve"> (2013-2018)</w:t>
      </w:r>
      <w:r w:rsidR="00AC3C61" w:rsidRPr="002B2560">
        <w:rPr>
          <w:rFonts w:ascii="Times New Roman" w:hAnsi="Times New Roman" w:cs="Times New Roman"/>
          <w:color w:val="000000" w:themeColor="text1"/>
          <w:sz w:val="24"/>
          <w:szCs w:val="24"/>
        </w:rPr>
        <w:t xml:space="preserve"> </w:t>
      </w:r>
      <w:r w:rsidR="00C66B84" w:rsidRPr="002B2560">
        <w:rPr>
          <w:rFonts w:ascii="Times New Roman" w:hAnsi="Times New Roman" w:cs="Times New Roman"/>
          <w:color w:val="000000" w:themeColor="text1"/>
          <w:sz w:val="24"/>
          <w:szCs w:val="24"/>
        </w:rPr>
        <w:t>se a</w:t>
      </w:r>
      <w:r w:rsidR="006C43FA">
        <w:rPr>
          <w:rFonts w:ascii="Times New Roman" w:hAnsi="Times New Roman" w:cs="Times New Roman"/>
          <w:color w:val="000000" w:themeColor="text1"/>
          <w:sz w:val="24"/>
          <w:szCs w:val="24"/>
        </w:rPr>
        <w:t>firmó</w:t>
      </w:r>
      <w:r w:rsidR="00C66B84" w:rsidRPr="002B2560">
        <w:rPr>
          <w:rFonts w:ascii="Times New Roman" w:hAnsi="Times New Roman" w:cs="Times New Roman"/>
          <w:color w:val="000000" w:themeColor="text1"/>
          <w:sz w:val="24"/>
          <w:szCs w:val="24"/>
        </w:rPr>
        <w:t xml:space="preserve"> </w:t>
      </w:r>
      <w:r w:rsidR="005E2BC5">
        <w:rPr>
          <w:rFonts w:ascii="Times New Roman" w:hAnsi="Times New Roman" w:cs="Times New Roman"/>
          <w:color w:val="000000" w:themeColor="text1"/>
          <w:sz w:val="24"/>
          <w:szCs w:val="24"/>
        </w:rPr>
        <w:t xml:space="preserve">como </w:t>
      </w:r>
      <w:r w:rsidR="00C66B84" w:rsidRPr="002B2560">
        <w:rPr>
          <w:rFonts w:ascii="Times New Roman" w:hAnsi="Times New Roman" w:cs="Times New Roman"/>
          <w:color w:val="000000" w:themeColor="text1"/>
          <w:sz w:val="24"/>
          <w:szCs w:val="24"/>
        </w:rPr>
        <w:t xml:space="preserve"> discurso oficialista que </w:t>
      </w:r>
      <w:r w:rsidR="001D3447" w:rsidRPr="002B2560">
        <w:rPr>
          <w:rFonts w:ascii="Times New Roman" w:hAnsi="Times New Roman" w:cs="Times New Roman"/>
          <w:color w:val="000000" w:themeColor="text1"/>
          <w:sz w:val="24"/>
          <w:szCs w:val="24"/>
        </w:rPr>
        <w:t>“(…) El salario mínimo general acumuló una recuperación del poder adquisitivo de 17%, la más alta para un periodo similar en las últimas siete administraciones (…)”</w:t>
      </w:r>
      <w:r w:rsidR="001D3447" w:rsidRPr="002B2560">
        <w:rPr>
          <w:rStyle w:val="Refdenotaalpie"/>
          <w:rFonts w:ascii="Times New Roman" w:hAnsi="Times New Roman" w:cs="Times New Roman"/>
          <w:color w:val="000000" w:themeColor="text1"/>
          <w:sz w:val="24"/>
          <w:szCs w:val="24"/>
        </w:rPr>
        <w:footnoteReference w:id="7"/>
      </w:r>
      <w:r w:rsidR="0084790A" w:rsidRPr="002B2560">
        <w:rPr>
          <w:rFonts w:ascii="Times New Roman" w:hAnsi="Times New Roman" w:cs="Times New Roman"/>
          <w:color w:val="000000" w:themeColor="text1"/>
          <w:sz w:val="24"/>
          <w:szCs w:val="24"/>
        </w:rPr>
        <w:t>. Dicha aseveración, además de ser completamente falsa, resulta un insulto y una muestra clara del proceder con el que legislan quienes han operado e instrumentado las políticas públicas que hoy tienen sumida en la pobreza a millones de familias trabajadoras. Asimismo, deja en completa evidencia el nivel de ignorancia</w:t>
      </w:r>
      <w:r w:rsidR="00FD1A99" w:rsidRPr="002B2560">
        <w:rPr>
          <w:rFonts w:ascii="Times New Roman" w:hAnsi="Times New Roman" w:cs="Times New Roman"/>
          <w:color w:val="000000" w:themeColor="text1"/>
          <w:sz w:val="24"/>
          <w:szCs w:val="24"/>
        </w:rPr>
        <w:t xml:space="preserve"> y su compromiso con los intereses del gran capital</w:t>
      </w:r>
      <w:r w:rsidR="0084790A" w:rsidRPr="002B2560">
        <w:rPr>
          <w:rFonts w:ascii="Times New Roman" w:hAnsi="Times New Roman" w:cs="Times New Roman"/>
          <w:color w:val="000000" w:themeColor="text1"/>
          <w:sz w:val="24"/>
          <w:szCs w:val="24"/>
        </w:rPr>
        <w:t xml:space="preserve"> de Enrique Peña Nieto y su costoso equipo de asesores que no logran distinguir las diferencias entre salario nominal y salario real.</w:t>
      </w:r>
    </w:p>
    <w:p w:rsidR="006C43FA" w:rsidRPr="006C43FA" w:rsidRDefault="006C43FA" w:rsidP="000B176C">
      <w:pPr>
        <w:spacing w:line="360" w:lineRule="auto"/>
        <w:jc w:val="both"/>
        <w:rPr>
          <w:rFonts w:ascii="Times New Roman" w:hAnsi="Times New Roman" w:cs="Times New Roman"/>
          <w:color w:val="000000" w:themeColor="text1"/>
          <w:sz w:val="24"/>
          <w:szCs w:val="24"/>
        </w:rPr>
      </w:pPr>
    </w:p>
    <w:tbl>
      <w:tblPr>
        <w:tblStyle w:val="Tabladecuadrcula5oscura-nfasis61"/>
        <w:tblW w:w="8961" w:type="dxa"/>
        <w:tblLayout w:type="fixed"/>
        <w:tblLook w:val="04A0" w:firstRow="1" w:lastRow="0" w:firstColumn="1" w:lastColumn="0" w:noHBand="0" w:noVBand="1"/>
      </w:tblPr>
      <w:tblGrid>
        <w:gridCol w:w="1016"/>
        <w:gridCol w:w="748"/>
        <w:gridCol w:w="785"/>
        <w:gridCol w:w="820"/>
        <w:gridCol w:w="880"/>
        <w:gridCol w:w="784"/>
        <w:gridCol w:w="915"/>
        <w:gridCol w:w="785"/>
        <w:gridCol w:w="1177"/>
        <w:gridCol w:w="1051"/>
      </w:tblGrid>
      <w:tr w:rsidR="001E643C" w:rsidRPr="002B2560" w:rsidTr="006C43FA">
        <w:trPr>
          <w:cnfStyle w:val="100000000000" w:firstRow="1" w:lastRow="0"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8961" w:type="dxa"/>
            <w:gridSpan w:val="10"/>
            <w:tcBorders>
              <w:top w:val="single" w:sz="4" w:space="0" w:color="auto"/>
              <w:left w:val="single" w:sz="4" w:space="0" w:color="auto"/>
              <w:bottom w:val="single" w:sz="4" w:space="0" w:color="auto"/>
              <w:right w:val="single" w:sz="4" w:space="0" w:color="auto"/>
            </w:tcBorders>
            <w:shd w:val="clear" w:color="auto" w:fill="auto"/>
            <w:hideMark/>
          </w:tcPr>
          <w:p w:rsidR="00AC3C61" w:rsidRPr="002B2560" w:rsidRDefault="00AC3C61" w:rsidP="000B176C">
            <w:pPr>
              <w:spacing w:line="360" w:lineRule="auto"/>
              <w:jc w:val="center"/>
              <w:rPr>
                <w:rFonts w:ascii="Times New Roman" w:eastAsia="Times New Roman" w:hAnsi="Times New Roman" w:cs="Times New Roman"/>
                <w:color w:val="000000"/>
                <w:sz w:val="16"/>
                <w:szCs w:val="16"/>
                <w:lang w:eastAsia="es-MX"/>
              </w:rPr>
            </w:pPr>
          </w:p>
          <w:p w:rsidR="001E643C" w:rsidRPr="002B2560" w:rsidRDefault="00AC3C61" w:rsidP="000B176C">
            <w:pPr>
              <w:spacing w:line="360" w:lineRule="auto"/>
              <w:jc w:val="center"/>
              <w:rPr>
                <w:rFonts w:ascii="Times New Roman" w:eastAsia="Times New Roman" w:hAnsi="Times New Roman" w:cs="Times New Roman"/>
                <w:color w:val="000000"/>
                <w:sz w:val="18"/>
                <w:szCs w:val="18"/>
                <w:lang w:eastAsia="es-MX"/>
              </w:rPr>
            </w:pPr>
            <w:r w:rsidRPr="002B2560">
              <w:rPr>
                <w:rFonts w:ascii="Times New Roman" w:eastAsia="Times New Roman" w:hAnsi="Times New Roman" w:cs="Times New Roman"/>
                <w:color w:val="000000"/>
                <w:sz w:val="18"/>
                <w:szCs w:val="18"/>
                <w:lang w:eastAsia="es-MX"/>
              </w:rPr>
              <w:t xml:space="preserve">Cuadro 3. </w:t>
            </w:r>
            <w:r w:rsidR="001E643C" w:rsidRPr="002B2560">
              <w:rPr>
                <w:rFonts w:ascii="Times New Roman" w:eastAsia="Times New Roman" w:hAnsi="Times New Roman" w:cs="Times New Roman"/>
                <w:color w:val="000000"/>
                <w:sz w:val="18"/>
                <w:szCs w:val="18"/>
                <w:lang w:eastAsia="es-MX"/>
              </w:rPr>
              <w:t>México: Comportamiento del poder adquisitivo del salario durante el sexenio de Enrique Peña Nieto. 2013-2018</w:t>
            </w:r>
          </w:p>
        </w:tc>
      </w:tr>
      <w:tr w:rsidR="00AC3C61" w:rsidRPr="002B2560" w:rsidTr="006C43FA">
        <w:trPr>
          <w:cnfStyle w:val="000000100000" w:firstRow="0" w:lastRow="0" w:firstColumn="0" w:lastColumn="0" w:oddVBand="0" w:evenVBand="0" w:oddHBand="1" w:evenHBand="0" w:firstRowFirstColumn="0" w:firstRowLastColumn="0" w:lastRowFirstColumn="0" w:lastRowLastColumn="0"/>
          <w:trHeight w:val="1490"/>
        </w:trPr>
        <w:tc>
          <w:tcPr>
            <w:cnfStyle w:val="001000000000" w:firstRow="0" w:lastRow="0" w:firstColumn="1" w:lastColumn="0" w:oddVBand="0" w:evenVBand="0" w:oddHBand="0" w:evenHBand="0" w:firstRowFirstColumn="0" w:firstRowLastColumn="0" w:lastRowFirstColumn="0" w:lastRowLastColumn="0"/>
            <w:tcW w:w="1016" w:type="dxa"/>
            <w:vMerge w:val="restart"/>
            <w:tcBorders>
              <w:top w:val="single" w:sz="4" w:space="0" w:color="auto"/>
            </w:tcBorders>
            <w:hideMark/>
          </w:tcPr>
          <w:p w:rsidR="001E643C" w:rsidRPr="002B2560" w:rsidRDefault="001E643C" w:rsidP="000B176C">
            <w:pPr>
              <w:spacing w:line="360" w:lineRule="auto"/>
              <w:jc w:val="center"/>
              <w:rPr>
                <w:rFonts w:ascii="Times New Roman" w:eastAsia="Times New Roman" w:hAnsi="Times New Roman" w:cs="Times New Roman"/>
                <w:color w:val="000000"/>
                <w:sz w:val="14"/>
                <w:szCs w:val="14"/>
                <w:lang w:eastAsia="es-MX"/>
              </w:rPr>
            </w:pPr>
            <w:r w:rsidRPr="002B2560">
              <w:rPr>
                <w:rFonts w:ascii="Times New Roman" w:eastAsia="Times New Roman" w:hAnsi="Times New Roman" w:cs="Times New Roman"/>
                <w:color w:val="000000"/>
                <w:sz w:val="14"/>
                <w:szCs w:val="14"/>
                <w:lang w:eastAsia="es-MX"/>
              </w:rPr>
              <w:t>FECHA</w:t>
            </w:r>
          </w:p>
        </w:tc>
        <w:tc>
          <w:tcPr>
            <w:tcW w:w="748" w:type="dxa"/>
            <w:tcBorders>
              <w:top w:val="single" w:sz="4" w:space="0" w:color="auto"/>
            </w:tcBorders>
            <w:shd w:val="clear" w:color="auto" w:fill="D0CECE" w:themeFill="background2" w:themeFillShade="E6"/>
            <w:hideMark/>
          </w:tcPr>
          <w:p w:rsidR="00AC3C61" w:rsidRPr="002B2560" w:rsidRDefault="001E643C" w:rsidP="000B176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es-MX"/>
              </w:rPr>
            </w:pPr>
            <w:r w:rsidRPr="002B2560">
              <w:rPr>
                <w:rFonts w:ascii="Times New Roman" w:eastAsia="Times New Roman" w:hAnsi="Times New Roman" w:cs="Times New Roman"/>
                <w:b/>
                <w:bCs/>
                <w:color w:val="000000"/>
                <w:sz w:val="14"/>
                <w:szCs w:val="14"/>
                <w:lang w:eastAsia="es-MX"/>
              </w:rPr>
              <w:t>PRECIO CAR</w:t>
            </w:r>
          </w:p>
          <w:p w:rsidR="00013FA9" w:rsidRPr="002B2560" w:rsidRDefault="00013FA9" w:rsidP="000B176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es-MX"/>
              </w:rPr>
            </w:pPr>
            <w:r w:rsidRPr="002B2560">
              <w:rPr>
                <w:rFonts w:ascii="Times New Roman" w:eastAsia="Times New Roman" w:hAnsi="Times New Roman" w:cs="Times New Roman"/>
                <w:b/>
                <w:bCs/>
                <w:color w:val="000000"/>
                <w:sz w:val="14"/>
                <w:szCs w:val="14"/>
                <w:lang w:eastAsia="es-MX"/>
              </w:rPr>
              <w:t>(Diario)</w:t>
            </w:r>
          </w:p>
          <w:p w:rsidR="001E643C" w:rsidRPr="002B2560" w:rsidRDefault="001E643C" w:rsidP="000B176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4"/>
                <w:szCs w:val="14"/>
                <w:lang w:eastAsia="es-MX"/>
              </w:rPr>
            </w:pPr>
          </w:p>
        </w:tc>
        <w:tc>
          <w:tcPr>
            <w:tcW w:w="785" w:type="dxa"/>
            <w:tcBorders>
              <w:top w:val="single" w:sz="4" w:space="0" w:color="auto"/>
            </w:tcBorders>
            <w:shd w:val="clear" w:color="auto" w:fill="D0CECE" w:themeFill="background2" w:themeFillShade="E6"/>
            <w:hideMark/>
          </w:tcPr>
          <w:p w:rsidR="001E643C" w:rsidRPr="002B2560" w:rsidRDefault="001E643C" w:rsidP="000B176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es-MX"/>
              </w:rPr>
            </w:pPr>
            <w:r w:rsidRPr="002B2560">
              <w:rPr>
                <w:rFonts w:ascii="Times New Roman" w:eastAsia="Times New Roman" w:hAnsi="Times New Roman" w:cs="Times New Roman"/>
                <w:b/>
                <w:bCs/>
                <w:color w:val="000000"/>
                <w:sz w:val="14"/>
                <w:szCs w:val="14"/>
                <w:lang w:eastAsia="es-MX"/>
              </w:rPr>
              <w:t>ÍNDICE PRECIO CAR</w:t>
            </w:r>
          </w:p>
        </w:tc>
        <w:tc>
          <w:tcPr>
            <w:tcW w:w="820" w:type="dxa"/>
            <w:tcBorders>
              <w:top w:val="single" w:sz="4" w:space="0" w:color="auto"/>
            </w:tcBorders>
            <w:shd w:val="clear" w:color="auto" w:fill="D0CECE" w:themeFill="background2" w:themeFillShade="E6"/>
            <w:hideMark/>
          </w:tcPr>
          <w:p w:rsidR="001E643C" w:rsidRPr="002B2560" w:rsidRDefault="001E643C" w:rsidP="000B176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es-MX"/>
              </w:rPr>
            </w:pPr>
            <w:r w:rsidRPr="002B2560">
              <w:rPr>
                <w:rFonts w:ascii="Times New Roman" w:eastAsia="Times New Roman" w:hAnsi="Times New Roman" w:cs="Times New Roman"/>
                <w:b/>
                <w:bCs/>
                <w:color w:val="000000"/>
                <w:sz w:val="14"/>
                <w:szCs w:val="14"/>
                <w:lang w:eastAsia="es-MX"/>
              </w:rPr>
              <w:t>SALARIO MÍNIMO NOMINAL DIARIO (SMND)</w:t>
            </w:r>
          </w:p>
        </w:tc>
        <w:tc>
          <w:tcPr>
            <w:tcW w:w="880" w:type="dxa"/>
            <w:tcBorders>
              <w:top w:val="single" w:sz="4" w:space="0" w:color="auto"/>
            </w:tcBorders>
            <w:shd w:val="clear" w:color="auto" w:fill="D0CECE" w:themeFill="background2" w:themeFillShade="E6"/>
            <w:hideMark/>
          </w:tcPr>
          <w:p w:rsidR="001E643C" w:rsidRPr="002B2560" w:rsidRDefault="001E643C" w:rsidP="000B176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es-MX"/>
              </w:rPr>
            </w:pPr>
            <w:r w:rsidRPr="002B2560">
              <w:rPr>
                <w:rFonts w:ascii="Times New Roman" w:eastAsia="Times New Roman" w:hAnsi="Times New Roman" w:cs="Times New Roman"/>
                <w:b/>
                <w:bCs/>
                <w:color w:val="000000"/>
                <w:sz w:val="14"/>
                <w:szCs w:val="14"/>
                <w:lang w:eastAsia="es-MX"/>
              </w:rPr>
              <w:t>SALARIO NOMINAL POR HORA</w:t>
            </w:r>
          </w:p>
        </w:tc>
        <w:tc>
          <w:tcPr>
            <w:tcW w:w="784" w:type="dxa"/>
            <w:tcBorders>
              <w:top w:val="single" w:sz="4" w:space="0" w:color="auto"/>
            </w:tcBorders>
            <w:shd w:val="clear" w:color="auto" w:fill="D0CECE" w:themeFill="background2" w:themeFillShade="E6"/>
            <w:hideMark/>
          </w:tcPr>
          <w:p w:rsidR="001E643C" w:rsidRPr="002B2560" w:rsidRDefault="001E643C" w:rsidP="000B176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es-MX"/>
              </w:rPr>
            </w:pPr>
            <w:r w:rsidRPr="002B2560">
              <w:rPr>
                <w:rFonts w:ascii="Times New Roman" w:eastAsia="Times New Roman" w:hAnsi="Times New Roman" w:cs="Times New Roman"/>
                <w:b/>
                <w:bCs/>
                <w:color w:val="000000"/>
                <w:sz w:val="14"/>
                <w:szCs w:val="14"/>
                <w:lang w:eastAsia="es-MX"/>
              </w:rPr>
              <w:t>ÍNDICE  SMND</w:t>
            </w:r>
          </w:p>
        </w:tc>
        <w:tc>
          <w:tcPr>
            <w:tcW w:w="915" w:type="dxa"/>
            <w:tcBorders>
              <w:top w:val="single" w:sz="4" w:space="0" w:color="auto"/>
            </w:tcBorders>
            <w:shd w:val="clear" w:color="auto" w:fill="D0CECE" w:themeFill="background2" w:themeFillShade="E6"/>
            <w:hideMark/>
          </w:tcPr>
          <w:p w:rsidR="001E643C" w:rsidRPr="002B2560" w:rsidRDefault="001E643C" w:rsidP="000B176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es-MX"/>
              </w:rPr>
            </w:pPr>
            <w:r w:rsidRPr="002B2560">
              <w:rPr>
                <w:rFonts w:ascii="Times New Roman" w:eastAsia="Times New Roman" w:hAnsi="Times New Roman" w:cs="Times New Roman"/>
                <w:b/>
                <w:bCs/>
                <w:color w:val="000000"/>
                <w:sz w:val="14"/>
                <w:szCs w:val="14"/>
                <w:lang w:eastAsia="es-MX"/>
              </w:rPr>
              <w:t>SALARIO REAL (SR)</w:t>
            </w:r>
          </w:p>
        </w:tc>
        <w:tc>
          <w:tcPr>
            <w:tcW w:w="785" w:type="dxa"/>
            <w:tcBorders>
              <w:top w:val="single" w:sz="4" w:space="0" w:color="auto"/>
            </w:tcBorders>
            <w:shd w:val="clear" w:color="auto" w:fill="D0CECE" w:themeFill="background2" w:themeFillShade="E6"/>
            <w:hideMark/>
          </w:tcPr>
          <w:p w:rsidR="001E643C" w:rsidRPr="002B2560" w:rsidRDefault="001E643C" w:rsidP="000B176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es-MX"/>
              </w:rPr>
            </w:pPr>
            <w:r w:rsidRPr="002B2560">
              <w:rPr>
                <w:rFonts w:ascii="Times New Roman" w:eastAsia="Times New Roman" w:hAnsi="Times New Roman" w:cs="Times New Roman"/>
                <w:b/>
                <w:bCs/>
                <w:color w:val="000000"/>
                <w:sz w:val="14"/>
                <w:szCs w:val="14"/>
                <w:lang w:eastAsia="es-MX"/>
              </w:rPr>
              <w:t>ÍNDICE SALARIO REAL 2013=100</w:t>
            </w:r>
          </w:p>
        </w:tc>
        <w:tc>
          <w:tcPr>
            <w:tcW w:w="1177" w:type="dxa"/>
            <w:tcBorders>
              <w:top w:val="single" w:sz="4" w:space="0" w:color="auto"/>
            </w:tcBorders>
            <w:shd w:val="clear" w:color="auto" w:fill="D0CECE" w:themeFill="background2" w:themeFillShade="E6"/>
            <w:hideMark/>
          </w:tcPr>
          <w:p w:rsidR="001E643C" w:rsidRPr="002B2560" w:rsidRDefault="001E643C" w:rsidP="000B176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es-MX"/>
              </w:rPr>
            </w:pPr>
            <w:r w:rsidRPr="002B2560">
              <w:rPr>
                <w:rFonts w:ascii="Times New Roman" w:eastAsia="Times New Roman" w:hAnsi="Times New Roman" w:cs="Times New Roman"/>
                <w:b/>
                <w:bCs/>
                <w:color w:val="000000"/>
                <w:sz w:val="14"/>
                <w:szCs w:val="14"/>
                <w:lang w:eastAsia="es-MX"/>
              </w:rPr>
              <w:t>PÉRDIDA DE PODER ADQUISITIVO</w:t>
            </w:r>
          </w:p>
        </w:tc>
        <w:tc>
          <w:tcPr>
            <w:tcW w:w="1046" w:type="dxa"/>
            <w:tcBorders>
              <w:top w:val="single" w:sz="4" w:space="0" w:color="auto"/>
            </w:tcBorders>
            <w:shd w:val="clear" w:color="auto" w:fill="D0CECE" w:themeFill="background2" w:themeFillShade="E6"/>
            <w:hideMark/>
          </w:tcPr>
          <w:p w:rsidR="001E643C" w:rsidRPr="002B2560" w:rsidRDefault="001E643C" w:rsidP="000B176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4"/>
                <w:szCs w:val="14"/>
                <w:lang w:eastAsia="es-MX"/>
              </w:rPr>
            </w:pPr>
            <w:r w:rsidRPr="002B2560">
              <w:rPr>
                <w:rFonts w:ascii="Times New Roman" w:eastAsia="Times New Roman" w:hAnsi="Times New Roman" w:cs="Times New Roman"/>
                <w:b/>
                <w:bCs/>
                <w:color w:val="000000"/>
                <w:sz w:val="14"/>
                <w:szCs w:val="14"/>
                <w:lang w:eastAsia="es-MX"/>
              </w:rPr>
              <w:t>TIEMPO DE TRABAJO NECESARIO</w:t>
            </w:r>
          </w:p>
        </w:tc>
      </w:tr>
      <w:tr w:rsidR="00AC3C61" w:rsidRPr="002B2560" w:rsidTr="006C43FA">
        <w:trPr>
          <w:trHeight w:val="851"/>
        </w:trPr>
        <w:tc>
          <w:tcPr>
            <w:cnfStyle w:val="001000000000" w:firstRow="0" w:lastRow="0" w:firstColumn="1" w:lastColumn="0" w:oddVBand="0" w:evenVBand="0" w:oddHBand="0" w:evenHBand="0" w:firstRowFirstColumn="0" w:firstRowLastColumn="0" w:lastRowFirstColumn="0" w:lastRowLastColumn="0"/>
            <w:tcW w:w="1016" w:type="dxa"/>
            <w:vMerge/>
            <w:hideMark/>
          </w:tcPr>
          <w:p w:rsidR="001E643C" w:rsidRPr="002B2560" w:rsidRDefault="001E643C" w:rsidP="000B176C">
            <w:pPr>
              <w:spacing w:line="360" w:lineRule="auto"/>
              <w:jc w:val="center"/>
              <w:rPr>
                <w:rFonts w:ascii="Times New Roman" w:eastAsia="Times New Roman" w:hAnsi="Times New Roman" w:cs="Times New Roman"/>
                <w:color w:val="000000"/>
                <w:sz w:val="16"/>
                <w:szCs w:val="16"/>
                <w:lang w:eastAsia="es-MX"/>
              </w:rPr>
            </w:pPr>
          </w:p>
        </w:tc>
        <w:tc>
          <w:tcPr>
            <w:tcW w:w="748" w:type="dxa"/>
            <w:shd w:val="clear" w:color="auto" w:fill="D0CECE" w:themeFill="background2" w:themeFillShade="E6"/>
            <w:hideMark/>
          </w:tcPr>
          <w:p w:rsidR="001E643C" w:rsidRPr="002B2560" w:rsidRDefault="001E643C" w:rsidP="000B176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es-MX"/>
              </w:rPr>
            </w:pPr>
            <w:r w:rsidRPr="002B2560">
              <w:rPr>
                <w:rFonts w:ascii="Times New Roman" w:eastAsia="Times New Roman" w:hAnsi="Times New Roman" w:cs="Times New Roman"/>
                <w:b/>
                <w:bCs/>
                <w:color w:val="000000"/>
                <w:sz w:val="16"/>
                <w:szCs w:val="16"/>
                <w:lang w:eastAsia="es-MX"/>
              </w:rPr>
              <w:t>($)</w:t>
            </w:r>
          </w:p>
        </w:tc>
        <w:tc>
          <w:tcPr>
            <w:tcW w:w="785" w:type="dxa"/>
            <w:shd w:val="clear" w:color="auto" w:fill="D0CECE" w:themeFill="background2" w:themeFillShade="E6"/>
            <w:hideMark/>
          </w:tcPr>
          <w:p w:rsidR="001E643C" w:rsidRPr="002B2560" w:rsidRDefault="001E643C" w:rsidP="000B176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es-MX"/>
              </w:rPr>
            </w:pPr>
            <w:r w:rsidRPr="002B2560">
              <w:rPr>
                <w:rFonts w:ascii="Times New Roman" w:eastAsia="Times New Roman" w:hAnsi="Times New Roman" w:cs="Times New Roman"/>
                <w:b/>
                <w:bCs/>
                <w:color w:val="000000"/>
                <w:sz w:val="16"/>
                <w:szCs w:val="16"/>
                <w:lang w:eastAsia="es-MX"/>
              </w:rPr>
              <w:t>(%)</w:t>
            </w:r>
          </w:p>
        </w:tc>
        <w:tc>
          <w:tcPr>
            <w:tcW w:w="820" w:type="dxa"/>
            <w:shd w:val="clear" w:color="auto" w:fill="D0CECE" w:themeFill="background2" w:themeFillShade="E6"/>
            <w:hideMark/>
          </w:tcPr>
          <w:p w:rsidR="001E643C" w:rsidRPr="002B2560" w:rsidRDefault="001E643C" w:rsidP="000B176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es-MX"/>
              </w:rPr>
            </w:pPr>
            <w:r w:rsidRPr="002B2560">
              <w:rPr>
                <w:rFonts w:ascii="Times New Roman" w:eastAsia="Times New Roman" w:hAnsi="Times New Roman" w:cs="Times New Roman"/>
                <w:b/>
                <w:bCs/>
                <w:color w:val="000000"/>
                <w:sz w:val="16"/>
                <w:szCs w:val="16"/>
                <w:lang w:eastAsia="es-MX"/>
              </w:rPr>
              <w:t>($)</w:t>
            </w:r>
          </w:p>
        </w:tc>
        <w:tc>
          <w:tcPr>
            <w:tcW w:w="880" w:type="dxa"/>
            <w:shd w:val="clear" w:color="auto" w:fill="D0CECE" w:themeFill="background2" w:themeFillShade="E6"/>
            <w:hideMark/>
          </w:tcPr>
          <w:p w:rsidR="001E643C" w:rsidRPr="002B2560" w:rsidRDefault="001E643C" w:rsidP="000B176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es-MX"/>
              </w:rPr>
            </w:pPr>
            <w:r w:rsidRPr="002B2560">
              <w:rPr>
                <w:rFonts w:ascii="Times New Roman" w:eastAsia="Times New Roman" w:hAnsi="Times New Roman" w:cs="Times New Roman"/>
                <w:b/>
                <w:bCs/>
                <w:color w:val="000000"/>
                <w:sz w:val="16"/>
                <w:szCs w:val="16"/>
                <w:lang w:eastAsia="es-MX"/>
              </w:rPr>
              <w:t>($)</w:t>
            </w:r>
          </w:p>
        </w:tc>
        <w:tc>
          <w:tcPr>
            <w:tcW w:w="784" w:type="dxa"/>
            <w:shd w:val="clear" w:color="auto" w:fill="D0CECE" w:themeFill="background2" w:themeFillShade="E6"/>
            <w:hideMark/>
          </w:tcPr>
          <w:p w:rsidR="001E643C" w:rsidRPr="002B2560" w:rsidRDefault="001E643C" w:rsidP="000B176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es-MX"/>
              </w:rPr>
            </w:pPr>
            <w:r w:rsidRPr="002B2560">
              <w:rPr>
                <w:rFonts w:ascii="Times New Roman" w:eastAsia="Times New Roman" w:hAnsi="Times New Roman" w:cs="Times New Roman"/>
                <w:b/>
                <w:bCs/>
                <w:color w:val="000000"/>
                <w:sz w:val="16"/>
                <w:szCs w:val="16"/>
                <w:lang w:eastAsia="es-MX"/>
              </w:rPr>
              <w:t>(%)</w:t>
            </w:r>
          </w:p>
        </w:tc>
        <w:tc>
          <w:tcPr>
            <w:tcW w:w="915" w:type="dxa"/>
            <w:shd w:val="clear" w:color="auto" w:fill="D0CECE" w:themeFill="background2" w:themeFillShade="E6"/>
            <w:hideMark/>
          </w:tcPr>
          <w:p w:rsidR="001E643C" w:rsidRPr="002B2560" w:rsidRDefault="001E643C" w:rsidP="000B176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es-MX"/>
              </w:rPr>
            </w:pPr>
            <w:r w:rsidRPr="002B2560">
              <w:rPr>
                <w:rFonts w:ascii="Times New Roman" w:eastAsia="Times New Roman" w:hAnsi="Times New Roman" w:cs="Times New Roman"/>
                <w:b/>
                <w:bCs/>
                <w:color w:val="000000"/>
                <w:sz w:val="16"/>
                <w:szCs w:val="16"/>
                <w:lang w:eastAsia="es-MX"/>
              </w:rPr>
              <w:t>($)</w:t>
            </w:r>
          </w:p>
        </w:tc>
        <w:tc>
          <w:tcPr>
            <w:tcW w:w="785" w:type="dxa"/>
            <w:shd w:val="clear" w:color="auto" w:fill="D0CECE" w:themeFill="background2" w:themeFillShade="E6"/>
            <w:hideMark/>
          </w:tcPr>
          <w:p w:rsidR="001E643C" w:rsidRPr="002B2560" w:rsidRDefault="001E643C" w:rsidP="000B176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es-MX"/>
              </w:rPr>
            </w:pPr>
            <w:r w:rsidRPr="002B2560">
              <w:rPr>
                <w:rFonts w:ascii="Times New Roman" w:eastAsia="Times New Roman" w:hAnsi="Times New Roman" w:cs="Times New Roman"/>
                <w:b/>
                <w:bCs/>
                <w:color w:val="000000"/>
                <w:sz w:val="16"/>
                <w:szCs w:val="16"/>
                <w:lang w:eastAsia="es-MX"/>
              </w:rPr>
              <w:t>(%)</w:t>
            </w:r>
          </w:p>
        </w:tc>
        <w:tc>
          <w:tcPr>
            <w:tcW w:w="1177" w:type="dxa"/>
            <w:shd w:val="clear" w:color="auto" w:fill="D0CECE" w:themeFill="background2" w:themeFillShade="E6"/>
            <w:hideMark/>
          </w:tcPr>
          <w:p w:rsidR="001E643C" w:rsidRPr="002B2560" w:rsidRDefault="001E643C" w:rsidP="000B176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es-MX"/>
              </w:rPr>
            </w:pPr>
            <w:r w:rsidRPr="002B2560">
              <w:rPr>
                <w:rFonts w:ascii="Times New Roman" w:eastAsia="Times New Roman" w:hAnsi="Times New Roman" w:cs="Times New Roman"/>
                <w:b/>
                <w:bCs/>
                <w:color w:val="000000"/>
                <w:sz w:val="16"/>
                <w:szCs w:val="16"/>
                <w:lang w:eastAsia="es-MX"/>
              </w:rPr>
              <w:t>(%)</w:t>
            </w:r>
          </w:p>
        </w:tc>
        <w:tc>
          <w:tcPr>
            <w:tcW w:w="1046" w:type="dxa"/>
            <w:shd w:val="clear" w:color="auto" w:fill="D0CECE" w:themeFill="background2" w:themeFillShade="E6"/>
            <w:hideMark/>
          </w:tcPr>
          <w:p w:rsidR="001E643C" w:rsidRPr="002B2560" w:rsidRDefault="001E643C" w:rsidP="000B176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6"/>
                <w:szCs w:val="16"/>
                <w:lang w:eastAsia="es-MX"/>
              </w:rPr>
            </w:pPr>
            <w:r w:rsidRPr="002B2560">
              <w:rPr>
                <w:rFonts w:ascii="Times New Roman" w:eastAsia="Times New Roman" w:hAnsi="Times New Roman" w:cs="Times New Roman"/>
                <w:b/>
                <w:bCs/>
                <w:color w:val="000000"/>
                <w:sz w:val="16"/>
                <w:szCs w:val="16"/>
                <w:lang w:eastAsia="es-MX"/>
              </w:rPr>
              <w:t>(hrs-min)</w:t>
            </w:r>
          </w:p>
        </w:tc>
      </w:tr>
      <w:tr w:rsidR="00AC3C61" w:rsidRPr="002B2560" w:rsidTr="006C43F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1016" w:type="dxa"/>
            <w:hideMark/>
          </w:tcPr>
          <w:p w:rsidR="001E643C" w:rsidRPr="002B2560" w:rsidRDefault="001E643C" w:rsidP="000B176C">
            <w:pPr>
              <w:spacing w:line="360" w:lineRule="auto"/>
              <w:jc w:val="center"/>
              <w:rPr>
                <w:rFonts w:ascii="Times New Roman" w:eastAsia="Times New Roman" w:hAnsi="Times New Roman" w:cs="Times New Roman"/>
                <w:color w:val="000000"/>
                <w:sz w:val="16"/>
                <w:szCs w:val="16"/>
                <w:lang w:eastAsia="es-MX"/>
              </w:rPr>
            </w:pPr>
            <w:r w:rsidRPr="002B2560">
              <w:rPr>
                <w:rFonts w:ascii="Times New Roman" w:eastAsia="Times New Roman" w:hAnsi="Times New Roman" w:cs="Times New Roman"/>
                <w:color w:val="000000"/>
                <w:sz w:val="16"/>
                <w:szCs w:val="16"/>
                <w:lang w:eastAsia="es-MX"/>
              </w:rPr>
              <w:t>01-ene-13</w:t>
            </w:r>
          </w:p>
        </w:tc>
        <w:tc>
          <w:tcPr>
            <w:tcW w:w="748" w:type="dxa"/>
            <w:hideMark/>
          </w:tcPr>
          <w:p w:rsidR="001E643C" w:rsidRPr="002B2560" w:rsidRDefault="001E643C" w:rsidP="000B176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2B2560">
              <w:rPr>
                <w:rFonts w:ascii="Times New Roman" w:eastAsia="Times New Roman" w:hAnsi="Times New Roman" w:cs="Times New Roman"/>
                <w:color w:val="000000"/>
                <w:sz w:val="16"/>
                <w:szCs w:val="16"/>
                <w:lang w:eastAsia="es-MX"/>
              </w:rPr>
              <w:t>171.86</w:t>
            </w:r>
          </w:p>
        </w:tc>
        <w:tc>
          <w:tcPr>
            <w:tcW w:w="785" w:type="dxa"/>
            <w:hideMark/>
          </w:tcPr>
          <w:p w:rsidR="001E643C" w:rsidRPr="002B2560" w:rsidRDefault="001E643C" w:rsidP="000B176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2B2560">
              <w:rPr>
                <w:rFonts w:ascii="Times New Roman" w:eastAsia="Times New Roman" w:hAnsi="Times New Roman" w:cs="Times New Roman"/>
                <w:color w:val="000000"/>
                <w:sz w:val="16"/>
                <w:szCs w:val="16"/>
                <w:lang w:eastAsia="es-MX"/>
              </w:rPr>
              <w:t>100.00</w:t>
            </w:r>
          </w:p>
        </w:tc>
        <w:tc>
          <w:tcPr>
            <w:tcW w:w="820" w:type="dxa"/>
            <w:hideMark/>
          </w:tcPr>
          <w:p w:rsidR="001E643C" w:rsidRPr="002B2560" w:rsidRDefault="001E643C" w:rsidP="000B176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2B2560">
              <w:rPr>
                <w:rFonts w:ascii="Times New Roman" w:eastAsia="Times New Roman" w:hAnsi="Times New Roman" w:cs="Times New Roman"/>
                <w:color w:val="000000"/>
                <w:sz w:val="16"/>
                <w:szCs w:val="16"/>
                <w:lang w:eastAsia="es-MX"/>
              </w:rPr>
              <w:t>64.76</w:t>
            </w:r>
          </w:p>
        </w:tc>
        <w:tc>
          <w:tcPr>
            <w:tcW w:w="880" w:type="dxa"/>
            <w:hideMark/>
          </w:tcPr>
          <w:p w:rsidR="001E643C" w:rsidRPr="002B2560" w:rsidRDefault="001E643C" w:rsidP="000B176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2B2560">
              <w:rPr>
                <w:rFonts w:ascii="Times New Roman" w:eastAsia="Times New Roman" w:hAnsi="Times New Roman" w:cs="Times New Roman"/>
                <w:color w:val="000000"/>
                <w:sz w:val="16"/>
                <w:szCs w:val="16"/>
                <w:lang w:eastAsia="es-MX"/>
              </w:rPr>
              <w:t>8.10</w:t>
            </w:r>
          </w:p>
        </w:tc>
        <w:tc>
          <w:tcPr>
            <w:tcW w:w="784" w:type="dxa"/>
            <w:hideMark/>
          </w:tcPr>
          <w:p w:rsidR="001E643C" w:rsidRPr="002B2560" w:rsidRDefault="001E643C" w:rsidP="000B176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2B2560">
              <w:rPr>
                <w:rFonts w:ascii="Times New Roman" w:eastAsia="Times New Roman" w:hAnsi="Times New Roman" w:cs="Times New Roman"/>
                <w:color w:val="000000"/>
                <w:sz w:val="16"/>
                <w:szCs w:val="16"/>
                <w:lang w:eastAsia="es-MX"/>
              </w:rPr>
              <w:t>100.00</w:t>
            </w:r>
          </w:p>
        </w:tc>
        <w:tc>
          <w:tcPr>
            <w:tcW w:w="915" w:type="dxa"/>
            <w:noWrap/>
            <w:hideMark/>
          </w:tcPr>
          <w:p w:rsidR="001E643C" w:rsidRPr="002B2560" w:rsidRDefault="001E643C" w:rsidP="000B176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2B2560">
              <w:rPr>
                <w:rFonts w:ascii="Times New Roman" w:eastAsia="Times New Roman" w:hAnsi="Times New Roman" w:cs="Times New Roman"/>
                <w:color w:val="000000"/>
                <w:sz w:val="16"/>
                <w:szCs w:val="16"/>
                <w:lang w:eastAsia="es-MX"/>
              </w:rPr>
              <w:t>37.68</w:t>
            </w:r>
          </w:p>
        </w:tc>
        <w:tc>
          <w:tcPr>
            <w:tcW w:w="785" w:type="dxa"/>
            <w:hideMark/>
          </w:tcPr>
          <w:p w:rsidR="001E643C" w:rsidRPr="002B2560" w:rsidRDefault="001E643C" w:rsidP="000B176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2B2560">
              <w:rPr>
                <w:rFonts w:ascii="Times New Roman" w:eastAsia="Times New Roman" w:hAnsi="Times New Roman" w:cs="Times New Roman"/>
                <w:color w:val="000000"/>
                <w:sz w:val="16"/>
                <w:szCs w:val="16"/>
                <w:lang w:eastAsia="es-MX"/>
              </w:rPr>
              <w:t>100.0</w:t>
            </w:r>
          </w:p>
        </w:tc>
        <w:tc>
          <w:tcPr>
            <w:tcW w:w="1177" w:type="dxa"/>
            <w:hideMark/>
          </w:tcPr>
          <w:p w:rsidR="001E643C" w:rsidRPr="002B2560" w:rsidRDefault="001E643C" w:rsidP="000B176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2B2560">
              <w:rPr>
                <w:rFonts w:ascii="Times New Roman" w:eastAsia="Times New Roman" w:hAnsi="Times New Roman" w:cs="Times New Roman"/>
                <w:color w:val="000000"/>
                <w:sz w:val="16"/>
                <w:szCs w:val="16"/>
                <w:lang w:eastAsia="es-MX"/>
              </w:rPr>
              <w:t>0.00</w:t>
            </w:r>
          </w:p>
        </w:tc>
        <w:tc>
          <w:tcPr>
            <w:tcW w:w="1046" w:type="dxa"/>
            <w:hideMark/>
          </w:tcPr>
          <w:p w:rsidR="001E643C" w:rsidRPr="002B2560" w:rsidRDefault="001E643C" w:rsidP="000B176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2B2560">
              <w:rPr>
                <w:rFonts w:ascii="Times New Roman" w:eastAsia="Times New Roman" w:hAnsi="Times New Roman" w:cs="Times New Roman"/>
                <w:color w:val="000000"/>
                <w:sz w:val="16"/>
                <w:szCs w:val="16"/>
                <w:lang w:eastAsia="es-MX"/>
              </w:rPr>
              <w:t>21' 13''</w:t>
            </w:r>
          </w:p>
        </w:tc>
      </w:tr>
      <w:tr w:rsidR="00AC3C61" w:rsidRPr="002B2560" w:rsidTr="006C43FA">
        <w:trPr>
          <w:trHeight w:val="810"/>
        </w:trPr>
        <w:tc>
          <w:tcPr>
            <w:cnfStyle w:val="001000000000" w:firstRow="0" w:lastRow="0" w:firstColumn="1" w:lastColumn="0" w:oddVBand="0" w:evenVBand="0" w:oddHBand="0" w:evenHBand="0" w:firstRowFirstColumn="0" w:firstRowLastColumn="0" w:lastRowFirstColumn="0" w:lastRowLastColumn="0"/>
            <w:tcW w:w="1016" w:type="dxa"/>
            <w:noWrap/>
            <w:hideMark/>
          </w:tcPr>
          <w:p w:rsidR="001E643C" w:rsidRPr="002B2560" w:rsidRDefault="001E643C" w:rsidP="000B176C">
            <w:pPr>
              <w:spacing w:line="360" w:lineRule="auto"/>
              <w:jc w:val="center"/>
              <w:rPr>
                <w:rFonts w:ascii="Times New Roman" w:eastAsia="Times New Roman" w:hAnsi="Times New Roman" w:cs="Times New Roman"/>
                <w:color w:val="000000"/>
                <w:sz w:val="16"/>
                <w:szCs w:val="16"/>
                <w:lang w:eastAsia="es-MX"/>
              </w:rPr>
            </w:pPr>
            <w:r w:rsidRPr="002B2560">
              <w:rPr>
                <w:rFonts w:ascii="Times New Roman" w:eastAsia="Times New Roman" w:hAnsi="Times New Roman" w:cs="Times New Roman"/>
                <w:color w:val="000000"/>
                <w:sz w:val="16"/>
                <w:szCs w:val="16"/>
                <w:lang w:eastAsia="es-MX"/>
              </w:rPr>
              <w:t>26-oct-18</w:t>
            </w:r>
          </w:p>
        </w:tc>
        <w:tc>
          <w:tcPr>
            <w:tcW w:w="748" w:type="dxa"/>
            <w:noWrap/>
            <w:hideMark/>
          </w:tcPr>
          <w:p w:rsidR="001E643C" w:rsidRPr="002B2560" w:rsidRDefault="001E643C" w:rsidP="000B176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s-MX"/>
              </w:rPr>
            </w:pPr>
            <w:r w:rsidRPr="002B2560">
              <w:rPr>
                <w:rFonts w:ascii="Times New Roman" w:eastAsia="Times New Roman" w:hAnsi="Times New Roman" w:cs="Times New Roman"/>
                <w:sz w:val="16"/>
                <w:szCs w:val="16"/>
                <w:lang w:eastAsia="es-MX"/>
              </w:rPr>
              <w:t>264.84</w:t>
            </w:r>
          </w:p>
        </w:tc>
        <w:tc>
          <w:tcPr>
            <w:tcW w:w="785" w:type="dxa"/>
            <w:hideMark/>
          </w:tcPr>
          <w:p w:rsidR="001E643C" w:rsidRPr="002B2560" w:rsidRDefault="001E643C" w:rsidP="000B176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2B2560">
              <w:rPr>
                <w:rFonts w:ascii="Times New Roman" w:eastAsia="Times New Roman" w:hAnsi="Times New Roman" w:cs="Times New Roman"/>
                <w:color w:val="000000"/>
                <w:sz w:val="16"/>
                <w:szCs w:val="16"/>
                <w:lang w:eastAsia="es-MX"/>
              </w:rPr>
              <w:t>154.10</w:t>
            </w:r>
          </w:p>
        </w:tc>
        <w:tc>
          <w:tcPr>
            <w:tcW w:w="820" w:type="dxa"/>
            <w:hideMark/>
          </w:tcPr>
          <w:p w:rsidR="001E643C" w:rsidRPr="002B2560" w:rsidRDefault="001E643C" w:rsidP="000B176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s-MX"/>
              </w:rPr>
            </w:pPr>
            <w:r w:rsidRPr="002B2560">
              <w:rPr>
                <w:rFonts w:ascii="Times New Roman" w:eastAsia="Times New Roman" w:hAnsi="Times New Roman" w:cs="Times New Roman"/>
                <w:sz w:val="16"/>
                <w:szCs w:val="16"/>
                <w:lang w:eastAsia="es-MX"/>
              </w:rPr>
              <w:t>88.36</w:t>
            </w:r>
          </w:p>
        </w:tc>
        <w:tc>
          <w:tcPr>
            <w:tcW w:w="880" w:type="dxa"/>
            <w:hideMark/>
          </w:tcPr>
          <w:p w:rsidR="001E643C" w:rsidRPr="002B2560" w:rsidRDefault="001E643C" w:rsidP="000B176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2B2560">
              <w:rPr>
                <w:rFonts w:ascii="Times New Roman" w:eastAsia="Times New Roman" w:hAnsi="Times New Roman" w:cs="Times New Roman"/>
                <w:color w:val="000000"/>
                <w:sz w:val="16"/>
                <w:szCs w:val="16"/>
                <w:lang w:eastAsia="es-MX"/>
              </w:rPr>
              <w:t>11.05</w:t>
            </w:r>
          </w:p>
        </w:tc>
        <w:tc>
          <w:tcPr>
            <w:tcW w:w="784" w:type="dxa"/>
            <w:hideMark/>
          </w:tcPr>
          <w:p w:rsidR="001E643C" w:rsidRPr="002B2560" w:rsidRDefault="001E643C" w:rsidP="000B176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2B2560">
              <w:rPr>
                <w:rFonts w:ascii="Times New Roman" w:eastAsia="Times New Roman" w:hAnsi="Times New Roman" w:cs="Times New Roman"/>
                <w:color w:val="000000"/>
                <w:sz w:val="16"/>
                <w:szCs w:val="16"/>
                <w:lang w:eastAsia="es-MX"/>
              </w:rPr>
              <w:t>136.44</w:t>
            </w:r>
          </w:p>
        </w:tc>
        <w:tc>
          <w:tcPr>
            <w:tcW w:w="915" w:type="dxa"/>
            <w:noWrap/>
            <w:hideMark/>
          </w:tcPr>
          <w:p w:rsidR="001E643C" w:rsidRPr="002B2560" w:rsidRDefault="001E643C" w:rsidP="000B176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2B2560">
              <w:rPr>
                <w:rFonts w:ascii="Times New Roman" w:eastAsia="Times New Roman" w:hAnsi="Times New Roman" w:cs="Times New Roman"/>
                <w:color w:val="000000"/>
                <w:sz w:val="16"/>
                <w:szCs w:val="16"/>
                <w:lang w:eastAsia="es-MX"/>
              </w:rPr>
              <w:t>33.36</w:t>
            </w:r>
          </w:p>
        </w:tc>
        <w:tc>
          <w:tcPr>
            <w:tcW w:w="785" w:type="dxa"/>
            <w:hideMark/>
          </w:tcPr>
          <w:p w:rsidR="001E643C" w:rsidRPr="002B2560" w:rsidRDefault="001E643C" w:rsidP="000B176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2B2560">
              <w:rPr>
                <w:rFonts w:ascii="Times New Roman" w:eastAsia="Times New Roman" w:hAnsi="Times New Roman" w:cs="Times New Roman"/>
                <w:color w:val="000000"/>
                <w:sz w:val="16"/>
                <w:szCs w:val="16"/>
                <w:lang w:eastAsia="es-MX"/>
              </w:rPr>
              <w:t>88.5</w:t>
            </w:r>
          </w:p>
        </w:tc>
        <w:tc>
          <w:tcPr>
            <w:tcW w:w="1177" w:type="dxa"/>
            <w:hideMark/>
          </w:tcPr>
          <w:p w:rsidR="001E643C" w:rsidRPr="002B2560" w:rsidRDefault="001E643C" w:rsidP="000B176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lang w:eastAsia="es-MX"/>
              </w:rPr>
            </w:pPr>
            <w:r w:rsidRPr="002B2560">
              <w:rPr>
                <w:rFonts w:ascii="Times New Roman" w:eastAsia="Times New Roman" w:hAnsi="Times New Roman" w:cs="Times New Roman"/>
                <w:color w:val="000000"/>
                <w:sz w:val="16"/>
                <w:szCs w:val="16"/>
                <w:lang w:eastAsia="es-MX"/>
              </w:rPr>
              <w:t>-11.46</w:t>
            </w:r>
          </w:p>
        </w:tc>
        <w:tc>
          <w:tcPr>
            <w:tcW w:w="1046" w:type="dxa"/>
            <w:noWrap/>
            <w:hideMark/>
          </w:tcPr>
          <w:p w:rsidR="001E643C" w:rsidRPr="002B2560" w:rsidRDefault="001E643C" w:rsidP="000B176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s-MX"/>
              </w:rPr>
            </w:pPr>
            <w:r w:rsidRPr="002B2560">
              <w:rPr>
                <w:rFonts w:ascii="Times New Roman" w:eastAsia="Times New Roman" w:hAnsi="Times New Roman" w:cs="Times New Roman"/>
                <w:sz w:val="16"/>
                <w:szCs w:val="16"/>
                <w:lang w:eastAsia="es-MX"/>
              </w:rPr>
              <w:t>23´58"</w:t>
            </w:r>
          </w:p>
        </w:tc>
      </w:tr>
    </w:tbl>
    <w:p w:rsidR="001E643C" w:rsidRPr="002B2560" w:rsidRDefault="001E643C" w:rsidP="000B176C">
      <w:pPr>
        <w:spacing w:line="360" w:lineRule="auto"/>
        <w:rPr>
          <w:rFonts w:ascii="Times New Roman" w:hAnsi="Times New Roman" w:cs="Times New Roman"/>
          <w:sz w:val="18"/>
          <w:szCs w:val="18"/>
        </w:rPr>
      </w:pPr>
      <w:r w:rsidRPr="002B2560">
        <w:rPr>
          <w:rFonts w:ascii="Times New Roman" w:hAnsi="Times New Roman" w:cs="Times New Roman"/>
          <w:b/>
          <w:bCs/>
          <w:sz w:val="18"/>
          <w:szCs w:val="18"/>
        </w:rPr>
        <w:t>Fuente: Elaborado por el Centro de Análisis Multidisciplinario de la UNAM con base en el Cuestionario sobre precios de productos básicos. CONASAMI, varios años. Diciembre del 2018.</w:t>
      </w:r>
    </w:p>
    <w:p w:rsidR="00FD1A99" w:rsidRDefault="00FD1A99" w:rsidP="000B176C">
      <w:pPr>
        <w:spacing w:line="360" w:lineRule="auto"/>
        <w:jc w:val="both"/>
        <w:rPr>
          <w:rFonts w:ascii="Times New Roman" w:hAnsi="Times New Roman" w:cs="Times New Roman"/>
          <w:sz w:val="24"/>
          <w:szCs w:val="24"/>
        </w:rPr>
      </w:pPr>
    </w:p>
    <w:p w:rsidR="006C43FA" w:rsidRDefault="006C43FA" w:rsidP="000B176C">
      <w:pPr>
        <w:spacing w:line="360" w:lineRule="auto"/>
        <w:jc w:val="both"/>
        <w:rPr>
          <w:rFonts w:ascii="Times New Roman" w:hAnsi="Times New Roman" w:cs="Times New Roman"/>
          <w:sz w:val="24"/>
          <w:szCs w:val="24"/>
        </w:rPr>
      </w:pPr>
    </w:p>
    <w:p w:rsidR="00A54E45" w:rsidRPr="00013FA9" w:rsidRDefault="00A54E45" w:rsidP="000B176C">
      <w:pPr>
        <w:spacing w:line="360" w:lineRule="auto"/>
        <w:jc w:val="both"/>
        <w:rPr>
          <w:rFonts w:ascii="Times New Roman" w:hAnsi="Times New Roman" w:cs="Times New Roman"/>
          <w:sz w:val="24"/>
          <w:szCs w:val="24"/>
        </w:rPr>
      </w:pPr>
      <w:r w:rsidRPr="00013FA9">
        <w:rPr>
          <w:rFonts w:ascii="Times New Roman" w:hAnsi="Times New Roman" w:cs="Times New Roman"/>
          <w:sz w:val="24"/>
          <w:szCs w:val="24"/>
        </w:rPr>
        <w:lastRenderedPageBreak/>
        <w:t>Gráfica 3.</w:t>
      </w:r>
    </w:p>
    <w:p w:rsidR="00A54E45" w:rsidRDefault="00124882" w:rsidP="000B176C">
      <w:pPr>
        <w:spacing w:line="360" w:lineRule="auto"/>
        <w:jc w:val="both"/>
        <w:rPr>
          <w:rFonts w:ascii="Arial" w:hAnsi="Arial" w:cs="Arial"/>
          <w:sz w:val="24"/>
          <w:szCs w:val="24"/>
        </w:rPr>
      </w:pPr>
      <w:r>
        <w:rPr>
          <w:rFonts w:ascii="Arial" w:hAnsi="Arial" w:cs="Arial"/>
          <w:noProof/>
          <w:sz w:val="24"/>
          <w:szCs w:val="24"/>
          <w:lang w:eastAsia="es-MX"/>
        </w:rPr>
        <w:drawing>
          <wp:inline distT="0" distB="0" distL="0" distR="0">
            <wp:extent cx="5648041" cy="276791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oder Adquisitivo del Salario EPN 201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65308" cy="2776376"/>
                    </a:xfrm>
                    <a:prstGeom prst="rect">
                      <a:avLst/>
                    </a:prstGeom>
                  </pic:spPr>
                </pic:pic>
              </a:graphicData>
            </a:graphic>
          </wp:inline>
        </w:drawing>
      </w:r>
    </w:p>
    <w:p w:rsidR="00CA2980" w:rsidRDefault="0084790A" w:rsidP="000B176C">
      <w:pPr>
        <w:spacing w:line="360" w:lineRule="auto"/>
        <w:jc w:val="both"/>
        <w:rPr>
          <w:rFonts w:ascii="Times New Roman" w:hAnsi="Times New Roman" w:cs="Times New Roman"/>
          <w:sz w:val="24"/>
          <w:szCs w:val="24"/>
        </w:rPr>
      </w:pPr>
      <w:r w:rsidRPr="008356F2">
        <w:rPr>
          <w:rFonts w:ascii="Times New Roman" w:hAnsi="Times New Roman" w:cs="Times New Roman"/>
          <w:sz w:val="24"/>
          <w:szCs w:val="24"/>
        </w:rPr>
        <w:t>En</w:t>
      </w:r>
      <w:r w:rsidRPr="004912C6">
        <w:rPr>
          <w:rFonts w:ascii="Times New Roman" w:hAnsi="Times New Roman" w:cs="Times New Roman"/>
          <w:sz w:val="24"/>
          <w:szCs w:val="24"/>
        </w:rPr>
        <w:t xml:space="preserve"> el cuadro 3 y la gráfica</w:t>
      </w:r>
      <w:r w:rsidR="006C43FA">
        <w:rPr>
          <w:rFonts w:ascii="Times New Roman" w:hAnsi="Times New Roman" w:cs="Times New Roman"/>
          <w:sz w:val="24"/>
          <w:szCs w:val="24"/>
        </w:rPr>
        <w:t xml:space="preserve"> </w:t>
      </w:r>
      <w:r w:rsidRPr="004912C6">
        <w:rPr>
          <w:rFonts w:ascii="Times New Roman" w:hAnsi="Times New Roman" w:cs="Times New Roman"/>
          <w:sz w:val="24"/>
          <w:szCs w:val="24"/>
        </w:rPr>
        <w:t>3 se muestra que la caída del poder adquisitivo del salario</w:t>
      </w:r>
      <w:r w:rsidR="004912C6" w:rsidRPr="004912C6">
        <w:rPr>
          <w:rFonts w:ascii="Times New Roman" w:hAnsi="Times New Roman" w:cs="Times New Roman"/>
          <w:sz w:val="24"/>
          <w:szCs w:val="24"/>
        </w:rPr>
        <w:t xml:space="preserve"> fue del 11.46%</w:t>
      </w:r>
      <w:r w:rsidRPr="004912C6">
        <w:rPr>
          <w:rFonts w:ascii="Times New Roman" w:hAnsi="Times New Roman" w:cs="Times New Roman"/>
          <w:sz w:val="24"/>
          <w:szCs w:val="24"/>
        </w:rPr>
        <w:t xml:space="preserve"> </w:t>
      </w:r>
      <w:r w:rsidR="004912C6" w:rsidRPr="004912C6">
        <w:rPr>
          <w:rFonts w:ascii="Times New Roman" w:hAnsi="Times New Roman" w:cs="Times New Roman"/>
          <w:sz w:val="24"/>
          <w:szCs w:val="24"/>
        </w:rPr>
        <w:t>durante el sexenio de Enrique Peña Nieto, aumentando el tiempo que se debe trabajar para poder adquirir una CAR, para el 1 de enero del 2013 se requerían trabajar 21 horas con 13 minutos y, para el 26 de octubre del 2018 alca</w:t>
      </w:r>
      <w:r w:rsidR="00AA2E69">
        <w:rPr>
          <w:rFonts w:ascii="Times New Roman" w:hAnsi="Times New Roman" w:cs="Times New Roman"/>
          <w:sz w:val="24"/>
          <w:szCs w:val="24"/>
        </w:rPr>
        <w:t>nzó las 23 horas con 58 minutos como se ilustra en la gráfica 4.</w:t>
      </w:r>
      <w:r w:rsidR="004912C6" w:rsidRPr="004912C6">
        <w:rPr>
          <w:rFonts w:ascii="Times New Roman" w:hAnsi="Times New Roman" w:cs="Times New Roman"/>
          <w:sz w:val="24"/>
          <w:szCs w:val="24"/>
        </w:rPr>
        <w:t xml:space="preserve">   </w:t>
      </w:r>
    </w:p>
    <w:p w:rsidR="00AA2E69" w:rsidRPr="004912C6" w:rsidRDefault="00AA2E69" w:rsidP="000B176C">
      <w:pPr>
        <w:spacing w:line="360" w:lineRule="auto"/>
        <w:jc w:val="both"/>
        <w:rPr>
          <w:rFonts w:ascii="Times New Roman" w:hAnsi="Times New Roman" w:cs="Times New Roman"/>
          <w:sz w:val="24"/>
          <w:szCs w:val="24"/>
        </w:rPr>
      </w:pPr>
      <w:r>
        <w:rPr>
          <w:rFonts w:ascii="Times New Roman" w:hAnsi="Times New Roman" w:cs="Times New Roman"/>
          <w:sz w:val="24"/>
          <w:szCs w:val="24"/>
        </w:rPr>
        <w:t>Gráfica 4.</w:t>
      </w:r>
    </w:p>
    <w:p w:rsidR="00CA2980" w:rsidRDefault="00AA2E69" w:rsidP="000B176C">
      <w:pPr>
        <w:spacing w:line="360" w:lineRule="auto"/>
        <w:jc w:val="both"/>
        <w:rPr>
          <w:rFonts w:ascii="Arial" w:hAnsi="Arial" w:cs="Arial"/>
          <w:sz w:val="24"/>
          <w:szCs w:val="24"/>
        </w:rPr>
      </w:pPr>
      <w:r>
        <w:rPr>
          <w:rFonts w:ascii="Arial" w:hAnsi="Arial" w:cs="Arial"/>
          <w:noProof/>
          <w:sz w:val="24"/>
          <w:szCs w:val="24"/>
          <w:lang w:eastAsia="es-MX"/>
        </w:rPr>
        <w:drawing>
          <wp:inline distT="0" distB="0" distL="0" distR="0">
            <wp:extent cx="5611873" cy="286370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ca TTN Enrique Peña Nie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6350" cy="2865987"/>
                    </a:xfrm>
                    <a:prstGeom prst="rect">
                      <a:avLst/>
                    </a:prstGeom>
                  </pic:spPr>
                </pic:pic>
              </a:graphicData>
            </a:graphic>
          </wp:inline>
        </w:drawing>
      </w:r>
    </w:p>
    <w:p w:rsidR="00F62F7B" w:rsidRPr="002B2560" w:rsidRDefault="00F62F7B" w:rsidP="000B176C">
      <w:pPr>
        <w:spacing w:line="360" w:lineRule="auto"/>
        <w:jc w:val="both"/>
        <w:rPr>
          <w:rFonts w:ascii="Times New Roman" w:hAnsi="Times New Roman" w:cs="Times New Roman"/>
          <w:color w:val="000000" w:themeColor="text1"/>
          <w:sz w:val="24"/>
          <w:szCs w:val="24"/>
        </w:rPr>
      </w:pPr>
      <w:r w:rsidRPr="002B2560">
        <w:rPr>
          <w:rFonts w:ascii="Times New Roman" w:hAnsi="Times New Roman" w:cs="Times New Roman"/>
          <w:color w:val="000000" w:themeColor="text1"/>
          <w:sz w:val="24"/>
          <w:szCs w:val="24"/>
        </w:rPr>
        <w:lastRenderedPageBreak/>
        <w:t xml:space="preserve">Con una política </w:t>
      </w:r>
      <w:r w:rsidR="005E2BC5">
        <w:rPr>
          <w:rFonts w:ascii="Times New Roman" w:hAnsi="Times New Roman" w:cs="Times New Roman"/>
          <w:color w:val="000000" w:themeColor="text1"/>
          <w:sz w:val="24"/>
          <w:szCs w:val="24"/>
        </w:rPr>
        <w:t>s</w:t>
      </w:r>
      <w:r w:rsidR="006C43FA">
        <w:rPr>
          <w:rFonts w:ascii="Times New Roman" w:hAnsi="Times New Roman" w:cs="Times New Roman"/>
          <w:color w:val="000000" w:themeColor="text1"/>
          <w:sz w:val="24"/>
          <w:szCs w:val="24"/>
        </w:rPr>
        <w:t xml:space="preserve">indical de Estado basada en el </w:t>
      </w:r>
      <w:r w:rsidRPr="002B2560">
        <w:rPr>
          <w:rFonts w:ascii="Times New Roman" w:hAnsi="Times New Roman" w:cs="Times New Roman"/>
          <w:color w:val="000000" w:themeColor="text1"/>
          <w:sz w:val="24"/>
          <w:szCs w:val="24"/>
        </w:rPr>
        <w:t>contr</w:t>
      </w:r>
      <w:r w:rsidR="006C43FA">
        <w:rPr>
          <w:rFonts w:ascii="Times New Roman" w:hAnsi="Times New Roman" w:cs="Times New Roman"/>
          <w:color w:val="000000" w:themeColor="text1"/>
          <w:sz w:val="24"/>
          <w:szCs w:val="24"/>
        </w:rPr>
        <w:t>ol corporativo del sindicalismo</w:t>
      </w:r>
      <w:r w:rsidR="009E7574" w:rsidRPr="002B2560">
        <w:rPr>
          <w:rFonts w:ascii="Times New Roman" w:hAnsi="Times New Roman" w:cs="Times New Roman"/>
          <w:color w:val="000000" w:themeColor="text1"/>
          <w:sz w:val="24"/>
          <w:szCs w:val="24"/>
        </w:rPr>
        <w:t xml:space="preserve"> </w:t>
      </w:r>
      <w:r w:rsidRPr="002B2560">
        <w:rPr>
          <w:rFonts w:ascii="Times New Roman" w:hAnsi="Times New Roman" w:cs="Times New Roman"/>
          <w:color w:val="000000" w:themeColor="text1"/>
          <w:sz w:val="24"/>
          <w:szCs w:val="24"/>
        </w:rPr>
        <w:t>s</w:t>
      </w:r>
      <w:r w:rsidR="00111F2C" w:rsidRPr="002B2560">
        <w:rPr>
          <w:rFonts w:ascii="Times New Roman" w:hAnsi="Times New Roman" w:cs="Times New Roman"/>
          <w:color w:val="000000" w:themeColor="text1"/>
          <w:sz w:val="24"/>
          <w:szCs w:val="24"/>
        </w:rPr>
        <w:t>e ha</w:t>
      </w:r>
      <w:r w:rsidRPr="002B2560">
        <w:rPr>
          <w:rFonts w:ascii="Times New Roman" w:hAnsi="Times New Roman" w:cs="Times New Roman"/>
          <w:color w:val="000000" w:themeColor="text1"/>
          <w:sz w:val="24"/>
          <w:szCs w:val="24"/>
        </w:rPr>
        <w:t xml:space="preserve">n impulsado políticas de </w:t>
      </w:r>
      <w:r w:rsidR="00111F2C" w:rsidRPr="002B2560">
        <w:rPr>
          <w:rFonts w:ascii="Times New Roman" w:hAnsi="Times New Roman" w:cs="Times New Roman"/>
          <w:color w:val="000000" w:themeColor="text1"/>
          <w:sz w:val="24"/>
          <w:szCs w:val="24"/>
        </w:rPr>
        <w:t>normaliza</w:t>
      </w:r>
      <w:r w:rsidRPr="002B2560">
        <w:rPr>
          <w:rFonts w:ascii="Times New Roman" w:hAnsi="Times New Roman" w:cs="Times New Roman"/>
          <w:color w:val="000000" w:themeColor="text1"/>
          <w:sz w:val="24"/>
          <w:szCs w:val="24"/>
        </w:rPr>
        <w:t>ción</w:t>
      </w:r>
      <w:r w:rsidR="007B0A50">
        <w:rPr>
          <w:rFonts w:ascii="Times New Roman" w:hAnsi="Times New Roman" w:cs="Times New Roman"/>
          <w:color w:val="000000" w:themeColor="text1"/>
          <w:sz w:val="24"/>
          <w:szCs w:val="24"/>
        </w:rPr>
        <w:t xml:space="preserve"> bajo</w:t>
      </w:r>
      <w:r w:rsidR="00111F2C" w:rsidRPr="002B2560">
        <w:rPr>
          <w:rFonts w:ascii="Times New Roman" w:hAnsi="Times New Roman" w:cs="Times New Roman"/>
          <w:color w:val="000000" w:themeColor="text1"/>
          <w:sz w:val="24"/>
          <w:szCs w:val="24"/>
        </w:rPr>
        <w:t xml:space="preserve"> un esquema</w:t>
      </w:r>
      <w:r w:rsidR="00015B70" w:rsidRPr="002B2560">
        <w:rPr>
          <w:rFonts w:ascii="Times New Roman" w:hAnsi="Times New Roman" w:cs="Times New Roman"/>
          <w:color w:val="000000" w:themeColor="text1"/>
          <w:sz w:val="24"/>
          <w:szCs w:val="24"/>
        </w:rPr>
        <w:t xml:space="preserve"> laboral</w:t>
      </w:r>
      <w:r w:rsidR="00111F2C" w:rsidRPr="002B2560">
        <w:rPr>
          <w:rFonts w:ascii="Times New Roman" w:hAnsi="Times New Roman" w:cs="Times New Roman"/>
          <w:color w:val="000000" w:themeColor="text1"/>
          <w:sz w:val="24"/>
          <w:szCs w:val="24"/>
        </w:rPr>
        <w:t xml:space="preserve"> </w:t>
      </w:r>
      <w:r w:rsidR="007B0A50">
        <w:rPr>
          <w:rFonts w:ascii="Times New Roman" w:hAnsi="Times New Roman" w:cs="Times New Roman"/>
          <w:color w:val="000000" w:themeColor="text1"/>
          <w:sz w:val="24"/>
          <w:szCs w:val="24"/>
        </w:rPr>
        <w:t>en el que</w:t>
      </w:r>
      <w:r w:rsidR="00111F2C" w:rsidRPr="002B2560">
        <w:rPr>
          <w:rFonts w:ascii="Times New Roman" w:hAnsi="Times New Roman" w:cs="Times New Roman"/>
          <w:color w:val="000000" w:themeColor="text1"/>
          <w:sz w:val="24"/>
          <w:szCs w:val="24"/>
        </w:rPr>
        <w:t xml:space="preserve"> l</w:t>
      </w:r>
      <w:r w:rsidR="00015B70" w:rsidRPr="002B2560">
        <w:rPr>
          <w:rFonts w:ascii="Times New Roman" w:hAnsi="Times New Roman" w:cs="Times New Roman"/>
          <w:color w:val="000000" w:themeColor="text1"/>
          <w:sz w:val="24"/>
          <w:szCs w:val="24"/>
        </w:rPr>
        <w:t>as clases trabajadoras</w:t>
      </w:r>
      <w:r w:rsidR="00111F2C" w:rsidRPr="002B2560">
        <w:rPr>
          <w:rFonts w:ascii="Times New Roman" w:hAnsi="Times New Roman" w:cs="Times New Roman"/>
          <w:color w:val="000000" w:themeColor="text1"/>
          <w:sz w:val="24"/>
          <w:szCs w:val="24"/>
        </w:rPr>
        <w:t xml:space="preserve"> ha</w:t>
      </w:r>
      <w:r w:rsidR="00015B70" w:rsidRPr="002B2560">
        <w:rPr>
          <w:rFonts w:ascii="Times New Roman" w:hAnsi="Times New Roman" w:cs="Times New Roman"/>
          <w:color w:val="000000" w:themeColor="text1"/>
          <w:sz w:val="24"/>
          <w:szCs w:val="24"/>
        </w:rPr>
        <w:t>n</w:t>
      </w:r>
      <w:r w:rsidR="00111F2C" w:rsidRPr="002B2560">
        <w:rPr>
          <w:rFonts w:ascii="Times New Roman" w:hAnsi="Times New Roman" w:cs="Times New Roman"/>
          <w:color w:val="000000" w:themeColor="text1"/>
          <w:sz w:val="24"/>
          <w:szCs w:val="24"/>
        </w:rPr>
        <w:t xml:space="preserve"> tenido que enfrentar un mercado de trabajo que exige </w:t>
      </w:r>
      <w:r w:rsidR="00015B70" w:rsidRPr="002B2560">
        <w:rPr>
          <w:rFonts w:ascii="Times New Roman" w:hAnsi="Times New Roman" w:cs="Times New Roman"/>
          <w:color w:val="000000" w:themeColor="text1"/>
          <w:sz w:val="24"/>
          <w:szCs w:val="24"/>
        </w:rPr>
        <w:t>la disminución generalizada de los salarios y las prestaciones en beneficio de la acumulación de capital.</w:t>
      </w:r>
    </w:p>
    <w:p w:rsidR="006C43FA" w:rsidRPr="006C43FA" w:rsidRDefault="00015B70" w:rsidP="000B17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 lo que no es casual para los trabajadores el aumento sistemático del tiempo de trabajo </w:t>
      </w:r>
      <w:r w:rsidR="00AB3E3C">
        <w:rPr>
          <w:rFonts w:ascii="Times New Roman" w:hAnsi="Times New Roman" w:cs="Times New Roman"/>
          <w:sz w:val="24"/>
          <w:szCs w:val="24"/>
        </w:rPr>
        <w:t xml:space="preserve">necesario </w:t>
      </w:r>
      <w:r>
        <w:rPr>
          <w:rFonts w:ascii="Times New Roman" w:hAnsi="Times New Roman" w:cs="Times New Roman"/>
          <w:sz w:val="24"/>
          <w:szCs w:val="24"/>
        </w:rPr>
        <w:t xml:space="preserve">que </w:t>
      </w:r>
      <w:r w:rsidR="007B0A50">
        <w:rPr>
          <w:rFonts w:ascii="Times New Roman" w:hAnsi="Times New Roman" w:cs="Times New Roman"/>
          <w:sz w:val="24"/>
          <w:szCs w:val="24"/>
        </w:rPr>
        <w:t>deben de</w:t>
      </w:r>
      <w:r>
        <w:rPr>
          <w:rFonts w:ascii="Times New Roman" w:hAnsi="Times New Roman" w:cs="Times New Roman"/>
          <w:sz w:val="24"/>
          <w:szCs w:val="24"/>
        </w:rPr>
        <w:t xml:space="preserve"> destinar para pode</w:t>
      </w:r>
      <w:r w:rsidR="00AB3E3C">
        <w:rPr>
          <w:rFonts w:ascii="Times New Roman" w:hAnsi="Times New Roman" w:cs="Times New Roman"/>
          <w:sz w:val="24"/>
          <w:szCs w:val="24"/>
        </w:rPr>
        <w:t>r adquirir los bienes indispensables</w:t>
      </w:r>
      <w:r>
        <w:rPr>
          <w:rFonts w:ascii="Times New Roman" w:hAnsi="Times New Roman" w:cs="Times New Roman"/>
          <w:sz w:val="24"/>
          <w:szCs w:val="24"/>
        </w:rPr>
        <w:t xml:space="preserve">. En la gráfica 5 podemos observar </w:t>
      </w:r>
      <w:r w:rsidR="007B0A50">
        <w:rPr>
          <w:rFonts w:ascii="Times New Roman" w:hAnsi="Times New Roman" w:cs="Times New Roman"/>
          <w:sz w:val="24"/>
          <w:szCs w:val="24"/>
        </w:rPr>
        <w:t>el</w:t>
      </w:r>
      <w:r>
        <w:rPr>
          <w:rFonts w:ascii="Times New Roman" w:hAnsi="Times New Roman" w:cs="Times New Roman"/>
          <w:sz w:val="24"/>
          <w:szCs w:val="24"/>
        </w:rPr>
        <w:t xml:space="preserve"> aumento tendencial</w:t>
      </w:r>
      <w:r w:rsidR="007B0A50">
        <w:rPr>
          <w:rFonts w:ascii="Times New Roman" w:hAnsi="Times New Roman" w:cs="Times New Roman"/>
          <w:sz w:val="24"/>
          <w:szCs w:val="24"/>
        </w:rPr>
        <w:t xml:space="preserve"> del tiempo de trabajo necesario</w:t>
      </w:r>
      <w:r>
        <w:rPr>
          <w:rFonts w:ascii="Times New Roman" w:hAnsi="Times New Roman" w:cs="Times New Roman"/>
          <w:sz w:val="24"/>
          <w:szCs w:val="24"/>
        </w:rPr>
        <w:t>, en 1988 se reconocían por el gobierno un total de 2 millones 336 mil trabajadores que comenzaban a romper la frontera de las 48 horas de trabajo por semana, sin embargo, para el 2018 la cifra alcanza los 15 millones 317 mil</w:t>
      </w:r>
      <w:r w:rsidR="00AB3E3C">
        <w:rPr>
          <w:rFonts w:ascii="Times New Roman" w:hAnsi="Times New Roman" w:cs="Times New Roman"/>
          <w:sz w:val="24"/>
          <w:szCs w:val="24"/>
        </w:rPr>
        <w:t>, aumentando 655</w:t>
      </w:r>
      <w:r w:rsidR="00F62F7B">
        <w:rPr>
          <w:rFonts w:ascii="Times New Roman" w:hAnsi="Times New Roman" w:cs="Times New Roman"/>
          <w:sz w:val="24"/>
          <w:szCs w:val="24"/>
        </w:rPr>
        <w:t xml:space="preserve">.0 </w:t>
      </w:r>
      <w:r w:rsidR="00AB3E3C">
        <w:rPr>
          <w:rFonts w:ascii="Times New Roman" w:hAnsi="Times New Roman" w:cs="Times New Roman"/>
          <w:sz w:val="24"/>
          <w:szCs w:val="24"/>
        </w:rPr>
        <w:t>% en 30 años. Actualmente los</w:t>
      </w:r>
      <w:r>
        <w:rPr>
          <w:rFonts w:ascii="Times New Roman" w:hAnsi="Times New Roman" w:cs="Times New Roman"/>
          <w:sz w:val="24"/>
          <w:szCs w:val="24"/>
        </w:rPr>
        <w:t xml:space="preserve"> trabajadore</w:t>
      </w:r>
      <w:r w:rsidR="00AB3E3C">
        <w:rPr>
          <w:rFonts w:ascii="Times New Roman" w:hAnsi="Times New Roman" w:cs="Times New Roman"/>
          <w:sz w:val="24"/>
          <w:szCs w:val="24"/>
        </w:rPr>
        <w:t>s de manera normal trabajan diariamente jornadas de trabajo de hasta 16 horas para tratar de conseguir el sa</w:t>
      </w:r>
      <w:r w:rsidR="007B0A50">
        <w:rPr>
          <w:rFonts w:ascii="Times New Roman" w:hAnsi="Times New Roman" w:cs="Times New Roman"/>
          <w:sz w:val="24"/>
          <w:szCs w:val="24"/>
        </w:rPr>
        <w:t>lario suficiente que les permita</w:t>
      </w:r>
      <w:r w:rsidR="00AB3E3C">
        <w:rPr>
          <w:rFonts w:ascii="Times New Roman" w:hAnsi="Times New Roman" w:cs="Times New Roman"/>
          <w:sz w:val="24"/>
          <w:szCs w:val="24"/>
        </w:rPr>
        <w:t xml:space="preserve"> satisfacer sus necesidades </w:t>
      </w:r>
      <w:r w:rsidR="00280C35">
        <w:rPr>
          <w:rFonts w:ascii="Times New Roman" w:hAnsi="Times New Roman" w:cs="Times New Roman"/>
          <w:sz w:val="24"/>
          <w:szCs w:val="24"/>
        </w:rPr>
        <w:t>mínimas indispensables</w:t>
      </w:r>
      <w:r w:rsidR="00AB3E3C">
        <w:rPr>
          <w:rFonts w:ascii="Times New Roman" w:hAnsi="Times New Roman" w:cs="Times New Roman"/>
          <w:sz w:val="24"/>
          <w:szCs w:val="24"/>
        </w:rPr>
        <w:t>.</w:t>
      </w:r>
    </w:p>
    <w:p w:rsidR="00CA2980" w:rsidRPr="00111F2C" w:rsidRDefault="00E22D39" w:rsidP="000B176C">
      <w:pPr>
        <w:spacing w:line="360" w:lineRule="auto"/>
        <w:jc w:val="both"/>
        <w:rPr>
          <w:rFonts w:ascii="Times New Roman" w:hAnsi="Times New Roman" w:cs="Times New Roman"/>
          <w:b/>
          <w:sz w:val="24"/>
          <w:szCs w:val="24"/>
        </w:rPr>
      </w:pPr>
      <w:r w:rsidRPr="00111F2C">
        <w:rPr>
          <w:rFonts w:ascii="Times New Roman" w:hAnsi="Times New Roman" w:cs="Times New Roman"/>
          <w:b/>
          <w:sz w:val="24"/>
          <w:szCs w:val="24"/>
        </w:rPr>
        <w:t>Gráfica 5.</w:t>
      </w:r>
    </w:p>
    <w:p w:rsidR="00E22D39" w:rsidRDefault="006C43FA" w:rsidP="000B176C">
      <w:pPr>
        <w:spacing w:line="360" w:lineRule="auto"/>
        <w:jc w:val="both"/>
        <w:rPr>
          <w:rFonts w:ascii="Arial" w:hAnsi="Arial" w:cs="Arial"/>
          <w:b/>
          <w:sz w:val="24"/>
          <w:szCs w:val="24"/>
        </w:rPr>
      </w:pPr>
      <w:r w:rsidRPr="00E22D39">
        <w:rPr>
          <w:rFonts w:ascii="Arial" w:hAnsi="Arial" w:cs="Arial"/>
          <w:b/>
          <w:sz w:val="24"/>
          <w:szCs w:val="24"/>
        </w:rPr>
        <w:object w:dxaOrig="7183" w:dyaOrig="5399">
          <v:shape id="_x0000_i1026" type="#_x0000_t75" style="width:435pt;height:317.25pt" o:ole="">
            <v:imagedata r:id="rId15" o:title=""/>
          </v:shape>
          <o:OLEObject Type="Embed" ProgID="PowerPoint.Slide.12" ShapeID="_x0000_i1026" DrawAspect="Content" ObjectID="_1606316190" r:id="rId16"/>
        </w:object>
      </w:r>
    </w:p>
    <w:p w:rsidR="001B114C" w:rsidRPr="0003590B" w:rsidRDefault="002B132B" w:rsidP="000B176C">
      <w:pPr>
        <w:spacing w:line="360" w:lineRule="auto"/>
        <w:jc w:val="both"/>
        <w:rPr>
          <w:rFonts w:ascii="Times New Roman" w:hAnsi="Times New Roman" w:cs="Times New Roman"/>
          <w:b/>
          <w:color w:val="000000" w:themeColor="text1"/>
          <w:sz w:val="24"/>
          <w:szCs w:val="24"/>
        </w:rPr>
      </w:pPr>
      <w:r w:rsidRPr="0003590B">
        <w:rPr>
          <w:rFonts w:ascii="Times New Roman" w:hAnsi="Times New Roman" w:cs="Times New Roman"/>
          <w:b/>
          <w:color w:val="000000" w:themeColor="text1"/>
          <w:sz w:val="24"/>
          <w:szCs w:val="24"/>
        </w:rPr>
        <w:lastRenderedPageBreak/>
        <w:t>A manera de con</w:t>
      </w:r>
      <w:r w:rsidR="006C43FA">
        <w:rPr>
          <w:rFonts w:ascii="Times New Roman" w:hAnsi="Times New Roman" w:cs="Times New Roman"/>
          <w:b/>
          <w:color w:val="000000" w:themeColor="text1"/>
          <w:sz w:val="24"/>
          <w:szCs w:val="24"/>
        </w:rPr>
        <w:t>clusión:</w:t>
      </w:r>
    </w:p>
    <w:p w:rsidR="00FD26DA" w:rsidRDefault="006C43FA" w:rsidP="000B17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gobiernos neoliberales han buscado mecanismos para </w:t>
      </w:r>
      <w:r w:rsidR="009632EB" w:rsidRPr="0003590B">
        <w:rPr>
          <w:rFonts w:ascii="Times New Roman" w:hAnsi="Times New Roman" w:cs="Times New Roman"/>
          <w:sz w:val="24"/>
          <w:szCs w:val="24"/>
        </w:rPr>
        <w:t xml:space="preserve"> matizar la verdadera causa del rezago y </w:t>
      </w:r>
      <w:r>
        <w:rPr>
          <w:rFonts w:ascii="Times New Roman" w:hAnsi="Times New Roman" w:cs="Times New Roman"/>
          <w:sz w:val="24"/>
          <w:szCs w:val="24"/>
        </w:rPr>
        <w:t xml:space="preserve">el </w:t>
      </w:r>
      <w:r w:rsidR="009632EB" w:rsidRPr="0003590B">
        <w:rPr>
          <w:rFonts w:ascii="Times New Roman" w:hAnsi="Times New Roman" w:cs="Times New Roman"/>
          <w:sz w:val="24"/>
          <w:szCs w:val="24"/>
        </w:rPr>
        <w:t>deterioro en los niveles salariales de la gran mayoría de la clase trabajadora</w:t>
      </w:r>
      <w:r w:rsidR="00CF3E47" w:rsidRPr="0003590B">
        <w:rPr>
          <w:rFonts w:ascii="Times New Roman" w:hAnsi="Times New Roman" w:cs="Times New Roman"/>
          <w:sz w:val="24"/>
          <w:szCs w:val="24"/>
        </w:rPr>
        <w:t xml:space="preserve">, </w:t>
      </w:r>
      <w:r w:rsidR="009632EB" w:rsidRPr="0003590B">
        <w:rPr>
          <w:rFonts w:ascii="Times New Roman" w:hAnsi="Times New Roman" w:cs="Times New Roman"/>
          <w:sz w:val="24"/>
          <w:szCs w:val="24"/>
        </w:rPr>
        <w:t xml:space="preserve">que como consecuencia </w:t>
      </w:r>
      <w:r w:rsidR="00CF3E47" w:rsidRPr="0003590B">
        <w:rPr>
          <w:rFonts w:ascii="Times New Roman" w:hAnsi="Times New Roman" w:cs="Times New Roman"/>
          <w:sz w:val="24"/>
          <w:szCs w:val="24"/>
        </w:rPr>
        <w:t xml:space="preserve">ha traído </w:t>
      </w:r>
      <w:r w:rsidR="009632EB" w:rsidRPr="0003590B">
        <w:rPr>
          <w:rFonts w:ascii="Times New Roman" w:hAnsi="Times New Roman" w:cs="Times New Roman"/>
          <w:sz w:val="24"/>
          <w:szCs w:val="24"/>
        </w:rPr>
        <w:t xml:space="preserve">un empobrecimiento </w:t>
      </w:r>
      <w:r w:rsidR="00CF3E47" w:rsidRPr="0003590B">
        <w:rPr>
          <w:rFonts w:ascii="Times New Roman" w:hAnsi="Times New Roman" w:cs="Times New Roman"/>
          <w:sz w:val="24"/>
          <w:szCs w:val="24"/>
        </w:rPr>
        <w:t>sistemático para los trabajadores mexicanos,</w:t>
      </w:r>
      <w:r w:rsidR="009922B3" w:rsidRPr="0003590B">
        <w:rPr>
          <w:rFonts w:ascii="Times New Roman" w:hAnsi="Times New Roman" w:cs="Times New Roman"/>
          <w:sz w:val="24"/>
          <w:szCs w:val="24"/>
        </w:rPr>
        <w:t xml:space="preserve"> haciendo posicionamientos </w:t>
      </w:r>
      <w:r w:rsidR="00CE3CA9">
        <w:rPr>
          <w:rFonts w:ascii="Times New Roman" w:hAnsi="Times New Roman" w:cs="Times New Roman"/>
          <w:sz w:val="24"/>
          <w:szCs w:val="24"/>
        </w:rPr>
        <w:t>como los del</w:t>
      </w:r>
      <w:r>
        <w:rPr>
          <w:rFonts w:ascii="Times New Roman" w:hAnsi="Times New Roman" w:cs="Times New Roman"/>
          <w:sz w:val="24"/>
          <w:szCs w:val="24"/>
        </w:rPr>
        <w:t xml:space="preserve"> reciente</w:t>
      </w:r>
      <w:r w:rsidR="001858BB">
        <w:rPr>
          <w:rFonts w:ascii="Times New Roman" w:hAnsi="Times New Roman" w:cs="Times New Roman"/>
          <w:sz w:val="24"/>
          <w:szCs w:val="24"/>
        </w:rPr>
        <w:t xml:space="preserve"> presidente Andrés Manuel </w:t>
      </w:r>
      <w:r>
        <w:rPr>
          <w:rFonts w:ascii="Times New Roman" w:hAnsi="Times New Roman" w:cs="Times New Roman"/>
          <w:sz w:val="24"/>
          <w:szCs w:val="24"/>
        </w:rPr>
        <w:t>López Obrador en el que afirmó</w:t>
      </w:r>
      <w:r w:rsidR="001858BB">
        <w:rPr>
          <w:rFonts w:ascii="Times New Roman" w:hAnsi="Times New Roman" w:cs="Times New Roman"/>
          <w:sz w:val="24"/>
          <w:szCs w:val="24"/>
        </w:rPr>
        <w:t xml:space="preserve"> </w:t>
      </w:r>
      <w:r w:rsidR="00CE3CA9">
        <w:rPr>
          <w:rFonts w:ascii="Times New Roman" w:hAnsi="Times New Roman" w:cs="Times New Roman"/>
          <w:sz w:val="24"/>
          <w:szCs w:val="24"/>
        </w:rPr>
        <w:t xml:space="preserve">que la teoría de la explotación no aplicaba </w:t>
      </w:r>
      <w:r w:rsidR="001D41BC">
        <w:rPr>
          <w:rFonts w:ascii="Times New Roman" w:hAnsi="Times New Roman" w:cs="Times New Roman"/>
          <w:sz w:val="24"/>
          <w:szCs w:val="24"/>
        </w:rPr>
        <w:t>para el caso de</w:t>
      </w:r>
      <w:r w:rsidR="00CE3CA9">
        <w:rPr>
          <w:rFonts w:ascii="Times New Roman" w:hAnsi="Times New Roman" w:cs="Times New Roman"/>
          <w:sz w:val="24"/>
          <w:szCs w:val="24"/>
        </w:rPr>
        <w:t xml:space="preserve"> México</w:t>
      </w:r>
      <w:r w:rsidR="001D41BC">
        <w:rPr>
          <w:rFonts w:ascii="Times New Roman" w:hAnsi="Times New Roman" w:cs="Times New Roman"/>
          <w:sz w:val="24"/>
          <w:szCs w:val="24"/>
        </w:rPr>
        <w:t>, aseveración hecha</w:t>
      </w:r>
      <w:r w:rsidR="009922B3" w:rsidRPr="0003590B">
        <w:rPr>
          <w:rFonts w:ascii="Times New Roman" w:hAnsi="Times New Roman" w:cs="Times New Roman"/>
          <w:sz w:val="24"/>
          <w:szCs w:val="24"/>
        </w:rPr>
        <w:t xml:space="preserve"> </w:t>
      </w:r>
      <w:r w:rsidR="00FC1E29">
        <w:rPr>
          <w:rFonts w:ascii="Times New Roman" w:hAnsi="Times New Roman" w:cs="Times New Roman"/>
          <w:sz w:val="24"/>
          <w:szCs w:val="24"/>
        </w:rPr>
        <w:t>durante un discurso</w:t>
      </w:r>
      <w:r w:rsidR="001D41BC">
        <w:rPr>
          <w:rFonts w:ascii="Times New Roman" w:hAnsi="Times New Roman" w:cs="Times New Roman"/>
          <w:sz w:val="24"/>
          <w:szCs w:val="24"/>
        </w:rPr>
        <w:t xml:space="preserve"> de campaña a la presidencia</w:t>
      </w:r>
      <w:r w:rsidR="00FC1E29">
        <w:rPr>
          <w:rFonts w:ascii="Times New Roman" w:hAnsi="Times New Roman" w:cs="Times New Roman"/>
          <w:sz w:val="24"/>
          <w:szCs w:val="24"/>
        </w:rPr>
        <w:t xml:space="preserve"> en los reyes </w:t>
      </w:r>
      <w:proofErr w:type="spellStart"/>
      <w:r w:rsidR="00FC1E29">
        <w:rPr>
          <w:rFonts w:ascii="Times New Roman" w:hAnsi="Times New Roman" w:cs="Times New Roman"/>
          <w:sz w:val="24"/>
          <w:szCs w:val="24"/>
        </w:rPr>
        <w:t>Acaquilpan</w:t>
      </w:r>
      <w:proofErr w:type="spellEnd"/>
      <w:r>
        <w:rPr>
          <w:rFonts w:ascii="Times New Roman" w:hAnsi="Times New Roman" w:cs="Times New Roman"/>
          <w:sz w:val="24"/>
          <w:szCs w:val="24"/>
        </w:rPr>
        <w:t>,</w:t>
      </w:r>
      <w:r w:rsidR="00FC1E29">
        <w:rPr>
          <w:rFonts w:ascii="Times New Roman" w:hAnsi="Times New Roman" w:cs="Times New Roman"/>
          <w:sz w:val="24"/>
          <w:szCs w:val="24"/>
        </w:rPr>
        <w:t xml:space="preserve"> Estado de México mencionando que</w:t>
      </w:r>
      <w:r>
        <w:rPr>
          <w:rFonts w:ascii="Times New Roman" w:hAnsi="Times New Roman" w:cs="Times New Roman"/>
          <w:sz w:val="24"/>
          <w:szCs w:val="24"/>
        </w:rPr>
        <w:t>:</w:t>
      </w:r>
      <w:r w:rsidR="00FC1E29">
        <w:rPr>
          <w:rFonts w:ascii="Times New Roman" w:hAnsi="Times New Roman" w:cs="Times New Roman"/>
          <w:sz w:val="24"/>
          <w:szCs w:val="24"/>
        </w:rPr>
        <w:t xml:space="preserve"> </w:t>
      </w:r>
      <w:r w:rsidR="00CE3CA9">
        <w:rPr>
          <w:rFonts w:ascii="Times New Roman" w:hAnsi="Times New Roman" w:cs="Times New Roman"/>
          <w:sz w:val="24"/>
          <w:szCs w:val="24"/>
        </w:rPr>
        <w:t>“</w:t>
      </w:r>
      <w:r w:rsidR="009922B3" w:rsidRPr="0003590B">
        <w:rPr>
          <w:rFonts w:ascii="Times New Roman" w:hAnsi="Times New Roman" w:cs="Times New Roman"/>
          <w:i/>
          <w:sz w:val="24"/>
          <w:szCs w:val="24"/>
        </w:rPr>
        <w:t>desde una posición de los académicos más clásicos y teóricos</w:t>
      </w:r>
      <w:r w:rsidR="0003590B" w:rsidRPr="0003590B">
        <w:rPr>
          <w:rFonts w:ascii="Times New Roman" w:hAnsi="Times New Roman" w:cs="Times New Roman"/>
          <w:i/>
          <w:sz w:val="24"/>
          <w:szCs w:val="24"/>
        </w:rPr>
        <w:t xml:space="preserve"> que</w:t>
      </w:r>
      <w:r w:rsidR="009922B3" w:rsidRPr="0003590B">
        <w:rPr>
          <w:rFonts w:ascii="Times New Roman" w:hAnsi="Times New Roman" w:cs="Times New Roman"/>
          <w:i/>
          <w:sz w:val="24"/>
          <w:szCs w:val="24"/>
        </w:rPr>
        <w:t xml:space="preserve"> se quedaron con la idea de que la desigualdad se produce por la explotación que se hace de los trabajadores, que el burgués explota al proletario, que se va acumulando ganancia y que esas utilidades se las apropia el dueño de los medios de producción y que por eso es la desigualdad y la pobreza, pero en México no aplica esa teoría del todo, aquí las grandes fortunas se han acumulado mediante la corrupción, al amparo del poder público, por eso vamos a que no haya corrupción, se va a separar el poder económico del poder político”</w:t>
      </w:r>
      <w:r w:rsidR="001C5DB0">
        <w:rPr>
          <w:rStyle w:val="Refdenotaalpie"/>
          <w:rFonts w:ascii="Times New Roman" w:hAnsi="Times New Roman" w:cs="Times New Roman"/>
          <w:i/>
          <w:sz w:val="24"/>
          <w:szCs w:val="24"/>
        </w:rPr>
        <w:footnoteReference w:id="8"/>
      </w:r>
      <w:r w:rsidR="009922B3" w:rsidRPr="0003590B">
        <w:rPr>
          <w:rFonts w:ascii="Times New Roman" w:hAnsi="Times New Roman" w:cs="Times New Roman"/>
          <w:sz w:val="24"/>
          <w:szCs w:val="24"/>
        </w:rPr>
        <w:t xml:space="preserve">. </w:t>
      </w:r>
      <w:r w:rsidR="00692720" w:rsidRPr="0003590B">
        <w:rPr>
          <w:rFonts w:ascii="Times New Roman" w:hAnsi="Times New Roman" w:cs="Times New Roman"/>
          <w:sz w:val="24"/>
          <w:szCs w:val="24"/>
        </w:rPr>
        <w:t>En primer lugar e</w:t>
      </w:r>
      <w:r w:rsidR="009922B3" w:rsidRPr="0003590B">
        <w:rPr>
          <w:rFonts w:ascii="Times New Roman" w:hAnsi="Times New Roman" w:cs="Times New Roman"/>
          <w:sz w:val="24"/>
          <w:szCs w:val="24"/>
        </w:rPr>
        <w:t>st</w:t>
      </w:r>
      <w:r w:rsidR="00692720" w:rsidRPr="0003590B">
        <w:rPr>
          <w:rFonts w:ascii="Times New Roman" w:hAnsi="Times New Roman" w:cs="Times New Roman"/>
          <w:sz w:val="24"/>
          <w:szCs w:val="24"/>
        </w:rPr>
        <w:t>e tipo de</w:t>
      </w:r>
      <w:r w:rsidR="009922B3" w:rsidRPr="0003590B">
        <w:rPr>
          <w:rFonts w:ascii="Times New Roman" w:hAnsi="Times New Roman" w:cs="Times New Roman"/>
          <w:sz w:val="24"/>
          <w:szCs w:val="24"/>
        </w:rPr>
        <w:t xml:space="preserve"> </w:t>
      </w:r>
      <w:r w:rsidR="00692720" w:rsidRPr="0003590B">
        <w:rPr>
          <w:rFonts w:ascii="Times New Roman" w:hAnsi="Times New Roman" w:cs="Times New Roman"/>
          <w:sz w:val="24"/>
          <w:szCs w:val="24"/>
        </w:rPr>
        <w:t>visiones</w:t>
      </w:r>
      <w:r w:rsidR="009922B3" w:rsidRPr="0003590B">
        <w:rPr>
          <w:rFonts w:ascii="Times New Roman" w:hAnsi="Times New Roman" w:cs="Times New Roman"/>
          <w:sz w:val="24"/>
          <w:szCs w:val="24"/>
        </w:rPr>
        <w:t xml:space="preserve"> omite</w:t>
      </w:r>
      <w:r w:rsidR="00692720" w:rsidRPr="0003590B">
        <w:rPr>
          <w:rFonts w:ascii="Times New Roman" w:hAnsi="Times New Roman" w:cs="Times New Roman"/>
          <w:sz w:val="24"/>
          <w:szCs w:val="24"/>
        </w:rPr>
        <w:t>n</w:t>
      </w:r>
      <w:r w:rsidR="009922B3" w:rsidRPr="0003590B">
        <w:rPr>
          <w:rFonts w:ascii="Times New Roman" w:hAnsi="Times New Roman" w:cs="Times New Roman"/>
          <w:sz w:val="24"/>
          <w:szCs w:val="24"/>
        </w:rPr>
        <w:t xml:space="preserve"> </w:t>
      </w:r>
      <w:r w:rsidR="00692720" w:rsidRPr="0003590B">
        <w:rPr>
          <w:rFonts w:ascii="Times New Roman" w:hAnsi="Times New Roman" w:cs="Times New Roman"/>
          <w:sz w:val="24"/>
          <w:szCs w:val="24"/>
        </w:rPr>
        <w:t xml:space="preserve">vehementemente el origen y la reproducción de </w:t>
      </w:r>
      <w:r w:rsidR="009922B3" w:rsidRPr="0003590B">
        <w:rPr>
          <w:rFonts w:ascii="Times New Roman" w:hAnsi="Times New Roman" w:cs="Times New Roman"/>
          <w:sz w:val="24"/>
          <w:szCs w:val="24"/>
        </w:rPr>
        <w:t xml:space="preserve">la formación social del capitalismo, </w:t>
      </w:r>
      <w:r w:rsidR="00592E83">
        <w:rPr>
          <w:rFonts w:ascii="Times New Roman" w:hAnsi="Times New Roman" w:cs="Times New Roman"/>
          <w:sz w:val="24"/>
          <w:szCs w:val="24"/>
        </w:rPr>
        <w:t xml:space="preserve">y más </w:t>
      </w:r>
      <w:r w:rsidR="00592E83" w:rsidRPr="00FC1E29">
        <w:rPr>
          <w:rFonts w:ascii="Times New Roman" w:hAnsi="Times New Roman" w:cs="Times New Roman"/>
          <w:color w:val="000000" w:themeColor="text1"/>
          <w:sz w:val="24"/>
          <w:szCs w:val="24"/>
        </w:rPr>
        <w:t xml:space="preserve">bien son producto de </w:t>
      </w:r>
      <w:r w:rsidR="00692720" w:rsidRPr="00FC1E29">
        <w:rPr>
          <w:rFonts w:ascii="Times New Roman" w:hAnsi="Times New Roman" w:cs="Times New Roman"/>
          <w:color w:val="000000" w:themeColor="text1"/>
          <w:sz w:val="24"/>
          <w:szCs w:val="24"/>
        </w:rPr>
        <w:t>una posición de clase que busca en el discurso anular la lucha de clases</w:t>
      </w:r>
      <w:r w:rsidR="000231B4" w:rsidRPr="00FC1E29">
        <w:rPr>
          <w:rFonts w:ascii="Times New Roman" w:hAnsi="Times New Roman" w:cs="Times New Roman"/>
          <w:color w:val="000000" w:themeColor="text1"/>
          <w:sz w:val="24"/>
          <w:szCs w:val="24"/>
        </w:rPr>
        <w:t xml:space="preserve">, </w:t>
      </w:r>
      <w:r w:rsidR="00FD26DA" w:rsidRPr="00FC1E29">
        <w:rPr>
          <w:rFonts w:ascii="Times New Roman" w:hAnsi="Times New Roman" w:cs="Times New Roman"/>
          <w:color w:val="000000" w:themeColor="text1"/>
          <w:sz w:val="24"/>
          <w:szCs w:val="24"/>
        </w:rPr>
        <w:t>sustituyéndola</w:t>
      </w:r>
      <w:r w:rsidR="000231B4" w:rsidRPr="00FC1E29">
        <w:rPr>
          <w:rFonts w:ascii="Times New Roman" w:hAnsi="Times New Roman" w:cs="Times New Roman"/>
          <w:color w:val="000000" w:themeColor="text1"/>
          <w:sz w:val="24"/>
          <w:szCs w:val="24"/>
        </w:rPr>
        <w:t xml:space="preserve"> por el sujeto</w:t>
      </w:r>
      <w:r w:rsidR="00692720" w:rsidRPr="00FC1E29">
        <w:rPr>
          <w:rFonts w:ascii="Times New Roman" w:hAnsi="Times New Roman" w:cs="Times New Roman"/>
          <w:color w:val="000000" w:themeColor="text1"/>
          <w:sz w:val="24"/>
          <w:szCs w:val="24"/>
        </w:rPr>
        <w:t>. Asimismo, tanto la explotación como la corrupción</w:t>
      </w:r>
      <w:r w:rsidR="00FD26DA" w:rsidRPr="00FC1E29">
        <w:rPr>
          <w:rFonts w:ascii="Times New Roman" w:hAnsi="Times New Roman" w:cs="Times New Roman"/>
          <w:color w:val="000000" w:themeColor="text1"/>
          <w:sz w:val="24"/>
          <w:szCs w:val="24"/>
        </w:rPr>
        <w:t>,</w:t>
      </w:r>
      <w:r w:rsidR="00692720" w:rsidRPr="00FC1E29">
        <w:rPr>
          <w:rFonts w:ascii="Times New Roman" w:hAnsi="Times New Roman" w:cs="Times New Roman"/>
          <w:color w:val="000000" w:themeColor="text1"/>
          <w:sz w:val="24"/>
          <w:szCs w:val="24"/>
        </w:rPr>
        <w:t xml:space="preserve"> son </w:t>
      </w:r>
      <w:r w:rsidR="00FD26DA" w:rsidRPr="00FC1E29">
        <w:rPr>
          <w:rFonts w:ascii="Times New Roman" w:hAnsi="Times New Roman" w:cs="Times New Roman"/>
          <w:color w:val="000000" w:themeColor="text1"/>
          <w:sz w:val="24"/>
          <w:szCs w:val="24"/>
        </w:rPr>
        <w:t xml:space="preserve">dos caras de la misma moneda, </w:t>
      </w:r>
      <w:r w:rsidR="00621236">
        <w:rPr>
          <w:rFonts w:ascii="Times New Roman" w:hAnsi="Times New Roman" w:cs="Times New Roman"/>
          <w:color w:val="000000" w:themeColor="text1"/>
          <w:sz w:val="24"/>
          <w:szCs w:val="24"/>
        </w:rPr>
        <w:t xml:space="preserve">y se presentan como </w:t>
      </w:r>
      <w:r w:rsidR="00692720" w:rsidRPr="00FC1E29">
        <w:rPr>
          <w:rFonts w:ascii="Times New Roman" w:hAnsi="Times New Roman" w:cs="Times New Roman"/>
          <w:color w:val="000000" w:themeColor="text1"/>
          <w:sz w:val="24"/>
          <w:szCs w:val="24"/>
        </w:rPr>
        <w:t xml:space="preserve">algunos de los mecanismos naturales en el capitalismo para obtener ganancia </w:t>
      </w:r>
      <w:r w:rsidR="00621236" w:rsidRPr="00FC1E29">
        <w:rPr>
          <w:rFonts w:ascii="Times New Roman" w:hAnsi="Times New Roman" w:cs="Times New Roman"/>
          <w:color w:val="000000" w:themeColor="text1"/>
          <w:sz w:val="24"/>
          <w:szCs w:val="24"/>
        </w:rPr>
        <w:t>lícita</w:t>
      </w:r>
      <w:r w:rsidR="00692720" w:rsidRPr="00FC1E29">
        <w:rPr>
          <w:rFonts w:ascii="Times New Roman" w:hAnsi="Times New Roman" w:cs="Times New Roman"/>
          <w:color w:val="000000" w:themeColor="text1"/>
          <w:sz w:val="24"/>
          <w:szCs w:val="24"/>
        </w:rPr>
        <w:t xml:space="preserve"> e ilícita</w:t>
      </w:r>
      <w:r w:rsidR="00D53EFF" w:rsidRPr="0003590B">
        <w:rPr>
          <w:rFonts w:ascii="Times New Roman" w:hAnsi="Times New Roman" w:cs="Times New Roman"/>
          <w:sz w:val="24"/>
          <w:szCs w:val="24"/>
        </w:rPr>
        <w:t>.</w:t>
      </w:r>
      <w:r w:rsidR="00692720" w:rsidRPr="0003590B">
        <w:rPr>
          <w:rFonts w:ascii="Times New Roman" w:hAnsi="Times New Roman" w:cs="Times New Roman"/>
          <w:sz w:val="24"/>
          <w:szCs w:val="24"/>
        </w:rPr>
        <w:t xml:space="preserve"> </w:t>
      </w:r>
    </w:p>
    <w:p w:rsidR="00CF3E47" w:rsidRPr="00FC1E29" w:rsidRDefault="00D53EFF" w:rsidP="000B176C">
      <w:pPr>
        <w:spacing w:line="360" w:lineRule="auto"/>
        <w:jc w:val="both"/>
        <w:rPr>
          <w:rFonts w:ascii="Times New Roman" w:hAnsi="Times New Roman" w:cs="Times New Roman"/>
          <w:color w:val="000000" w:themeColor="text1"/>
          <w:sz w:val="24"/>
          <w:szCs w:val="24"/>
        </w:rPr>
      </w:pPr>
      <w:r w:rsidRPr="00FC1E29">
        <w:rPr>
          <w:rFonts w:ascii="Times New Roman" w:hAnsi="Times New Roman" w:cs="Times New Roman"/>
          <w:color w:val="000000" w:themeColor="text1"/>
          <w:sz w:val="24"/>
          <w:szCs w:val="24"/>
        </w:rPr>
        <w:t>Por último</w:t>
      </w:r>
      <w:r w:rsidR="00692720" w:rsidRPr="00FC1E29">
        <w:rPr>
          <w:rFonts w:ascii="Times New Roman" w:hAnsi="Times New Roman" w:cs="Times New Roman"/>
          <w:color w:val="000000" w:themeColor="text1"/>
          <w:sz w:val="24"/>
          <w:szCs w:val="24"/>
        </w:rPr>
        <w:t>, los recursos</w:t>
      </w:r>
      <w:r w:rsidR="001C56CC">
        <w:rPr>
          <w:rFonts w:ascii="Times New Roman" w:hAnsi="Times New Roman" w:cs="Times New Roman"/>
          <w:color w:val="000000" w:themeColor="text1"/>
          <w:sz w:val="24"/>
          <w:szCs w:val="24"/>
        </w:rPr>
        <w:t xml:space="preserve"> monetarios</w:t>
      </w:r>
      <w:r w:rsidR="00692720" w:rsidRPr="00FC1E29">
        <w:rPr>
          <w:rFonts w:ascii="Times New Roman" w:hAnsi="Times New Roman" w:cs="Times New Roman"/>
          <w:color w:val="000000" w:themeColor="text1"/>
          <w:sz w:val="24"/>
          <w:szCs w:val="24"/>
        </w:rPr>
        <w:t xml:space="preserve"> con los que</w:t>
      </w:r>
      <w:r w:rsidR="001C56CC">
        <w:rPr>
          <w:rFonts w:ascii="Times New Roman" w:hAnsi="Times New Roman" w:cs="Times New Roman"/>
          <w:color w:val="000000" w:themeColor="text1"/>
          <w:sz w:val="24"/>
          <w:szCs w:val="24"/>
        </w:rPr>
        <w:t xml:space="preserve"> enfrenta</w:t>
      </w:r>
      <w:r w:rsidR="00692720" w:rsidRPr="00FC1E29">
        <w:rPr>
          <w:rFonts w:ascii="Times New Roman" w:hAnsi="Times New Roman" w:cs="Times New Roman"/>
          <w:color w:val="000000" w:themeColor="text1"/>
          <w:sz w:val="24"/>
          <w:szCs w:val="24"/>
        </w:rPr>
        <w:t xml:space="preserve"> un capitalista la corrupción para </w:t>
      </w:r>
      <w:r w:rsidRPr="00FC1E29">
        <w:rPr>
          <w:rFonts w:ascii="Times New Roman" w:hAnsi="Times New Roman" w:cs="Times New Roman"/>
          <w:color w:val="000000" w:themeColor="text1"/>
          <w:sz w:val="24"/>
          <w:szCs w:val="24"/>
        </w:rPr>
        <w:t xml:space="preserve">mantener u </w:t>
      </w:r>
      <w:r w:rsidR="00692720" w:rsidRPr="00FC1E29">
        <w:rPr>
          <w:rFonts w:ascii="Times New Roman" w:hAnsi="Times New Roman" w:cs="Times New Roman"/>
          <w:color w:val="000000" w:themeColor="text1"/>
          <w:sz w:val="24"/>
          <w:szCs w:val="24"/>
        </w:rPr>
        <w:t xml:space="preserve">obtener </w:t>
      </w:r>
      <w:r w:rsidRPr="00FC1E29">
        <w:rPr>
          <w:rFonts w:ascii="Times New Roman" w:hAnsi="Times New Roman" w:cs="Times New Roman"/>
          <w:color w:val="000000" w:themeColor="text1"/>
          <w:sz w:val="24"/>
          <w:szCs w:val="24"/>
        </w:rPr>
        <w:t xml:space="preserve">una </w:t>
      </w:r>
      <w:r w:rsidR="00692720" w:rsidRPr="00FC1E29">
        <w:rPr>
          <w:rFonts w:ascii="Times New Roman" w:hAnsi="Times New Roman" w:cs="Times New Roman"/>
          <w:color w:val="000000" w:themeColor="text1"/>
          <w:sz w:val="24"/>
          <w:szCs w:val="24"/>
        </w:rPr>
        <w:t xml:space="preserve">mayor ganancia </w:t>
      </w:r>
      <w:r w:rsidRPr="00FC1E29">
        <w:rPr>
          <w:rFonts w:ascii="Times New Roman" w:hAnsi="Times New Roman" w:cs="Times New Roman"/>
          <w:color w:val="000000" w:themeColor="text1"/>
          <w:sz w:val="24"/>
          <w:szCs w:val="24"/>
        </w:rPr>
        <w:t xml:space="preserve">será </w:t>
      </w:r>
      <w:r w:rsidR="00692720" w:rsidRPr="00FC1E29">
        <w:rPr>
          <w:rFonts w:ascii="Times New Roman" w:hAnsi="Times New Roman" w:cs="Times New Roman"/>
          <w:color w:val="000000" w:themeColor="text1"/>
          <w:sz w:val="24"/>
          <w:szCs w:val="24"/>
        </w:rPr>
        <w:t>evadiendo sus responsabilidades</w:t>
      </w:r>
      <w:r w:rsidR="00FD26DA" w:rsidRPr="00FC1E29">
        <w:rPr>
          <w:rFonts w:ascii="Times New Roman" w:hAnsi="Times New Roman" w:cs="Times New Roman"/>
          <w:color w:val="000000" w:themeColor="text1"/>
          <w:sz w:val="24"/>
          <w:szCs w:val="24"/>
        </w:rPr>
        <w:t>.</w:t>
      </w:r>
      <w:r w:rsidR="00692720" w:rsidRPr="00FC1E29">
        <w:rPr>
          <w:rFonts w:ascii="Times New Roman" w:hAnsi="Times New Roman" w:cs="Times New Roman"/>
          <w:color w:val="000000" w:themeColor="text1"/>
          <w:sz w:val="24"/>
          <w:szCs w:val="24"/>
        </w:rPr>
        <w:t xml:space="preserve"> </w:t>
      </w:r>
      <w:r w:rsidRPr="00FC1E29">
        <w:rPr>
          <w:rFonts w:ascii="Times New Roman" w:hAnsi="Times New Roman" w:cs="Times New Roman"/>
          <w:color w:val="000000" w:themeColor="text1"/>
          <w:sz w:val="24"/>
          <w:szCs w:val="24"/>
        </w:rPr>
        <w:t>P</w:t>
      </w:r>
      <w:r w:rsidR="00692720" w:rsidRPr="00FC1E29">
        <w:rPr>
          <w:rFonts w:ascii="Times New Roman" w:hAnsi="Times New Roman" w:cs="Times New Roman"/>
          <w:color w:val="000000" w:themeColor="text1"/>
          <w:sz w:val="24"/>
          <w:szCs w:val="24"/>
        </w:rPr>
        <w:t>or ejemplo</w:t>
      </w:r>
      <w:r w:rsidR="001C56CC">
        <w:rPr>
          <w:rFonts w:ascii="Times New Roman" w:hAnsi="Times New Roman" w:cs="Times New Roman"/>
          <w:color w:val="000000" w:themeColor="text1"/>
          <w:sz w:val="24"/>
          <w:szCs w:val="24"/>
        </w:rPr>
        <w:t>,</w:t>
      </w:r>
      <w:r w:rsidR="00692720" w:rsidRPr="00FC1E29">
        <w:rPr>
          <w:rFonts w:ascii="Times New Roman" w:hAnsi="Times New Roman" w:cs="Times New Roman"/>
          <w:color w:val="000000" w:themeColor="text1"/>
          <w:sz w:val="24"/>
          <w:szCs w:val="24"/>
        </w:rPr>
        <w:t xml:space="preserve"> en el orden fiscal</w:t>
      </w:r>
      <w:r w:rsidRPr="00FC1E29">
        <w:rPr>
          <w:rFonts w:ascii="Times New Roman" w:hAnsi="Times New Roman" w:cs="Times New Roman"/>
          <w:color w:val="000000" w:themeColor="text1"/>
          <w:sz w:val="24"/>
          <w:szCs w:val="24"/>
        </w:rPr>
        <w:t xml:space="preserve"> con los impuestos</w:t>
      </w:r>
      <w:r w:rsidR="00692720" w:rsidRPr="00FC1E29">
        <w:rPr>
          <w:rFonts w:ascii="Times New Roman" w:hAnsi="Times New Roman" w:cs="Times New Roman"/>
          <w:color w:val="000000" w:themeColor="text1"/>
          <w:sz w:val="24"/>
          <w:szCs w:val="24"/>
        </w:rPr>
        <w:t xml:space="preserve">, </w:t>
      </w:r>
      <w:r w:rsidRPr="00FC1E29">
        <w:rPr>
          <w:rFonts w:ascii="Times New Roman" w:hAnsi="Times New Roman" w:cs="Times New Roman"/>
          <w:color w:val="000000" w:themeColor="text1"/>
          <w:sz w:val="24"/>
          <w:szCs w:val="24"/>
        </w:rPr>
        <w:t xml:space="preserve">en lo </w:t>
      </w:r>
      <w:r w:rsidR="00692720" w:rsidRPr="00FC1E29">
        <w:rPr>
          <w:rFonts w:ascii="Times New Roman" w:hAnsi="Times New Roman" w:cs="Times New Roman"/>
          <w:color w:val="000000" w:themeColor="text1"/>
          <w:sz w:val="24"/>
          <w:szCs w:val="24"/>
        </w:rPr>
        <w:t>jurídico</w:t>
      </w:r>
      <w:r w:rsidRPr="00FC1E29">
        <w:rPr>
          <w:rFonts w:ascii="Times New Roman" w:hAnsi="Times New Roman" w:cs="Times New Roman"/>
          <w:color w:val="000000" w:themeColor="text1"/>
          <w:sz w:val="24"/>
          <w:szCs w:val="24"/>
        </w:rPr>
        <w:t>,</w:t>
      </w:r>
      <w:r w:rsidR="00307E37" w:rsidRPr="00FC1E29">
        <w:rPr>
          <w:rFonts w:ascii="Times New Roman" w:hAnsi="Times New Roman" w:cs="Times New Roman"/>
          <w:color w:val="000000" w:themeColor="text1"/>
          <w:sz w:val="24"/>
          <w:szCs w:val="24"/>
        </w:rPr>
        <w:t xml:space="preserve"> en lo político,</w:t>
      </w:r>
      <w:r w:rsidRPr="00FC1E29">
        <w:rPr>
          <w:rFonts w:ascii="Times New Roman" w:hAnsi="Times New Roman" w:cs="Times New Roman"/>
          <w:color w:val="000000" w:themeColor="text1"/>
          <w:sz w:val="24"/>
          <w:szCs w:val="24"/>
        </w:rPr>
        <w:t xml:space="preserve"> etcétera</w:t>
      </w:r>
      <w:r w:rsidR="00692720" w:rsidRPr="00FC1E29">
        <w:rPr>
          <w:rFonts w:ascii="Times New Roman" w:hAnsi="Times New Roman" w:cs="Times New Roman"/>
          <w:color w:val="000000" w:themeColor="text1"/>
          <w:sz w:val="24"/>
          <w:szCs w:val="24"/>
        </w:rPr>
        <w:t xml:space="preserve">, </w:t>
      </w:r>
      <w:r w:rsidRPr="00FC1E29">
        <w:rPr>
          <w:rFonts w:ascii="Times New Roman" w:hAnsi="Times New Roman" w:cs="Times New Roman"/>
          <w:color w:val="000000" w:themeColor="text1"/>
          <w:sz w:val="24"/>
          <w:szCs w:val="24"/>
        </w:rPr>
        <w:t>jamás pondrá ese dinero de su bolsillo</w:t>
      </w:r>
      <w:r w:rsidR="001C56CC">
        <w:rPr>
          <w:rFonts w:ascii="Times New Roman" w:hAnsi="Times New Roman" w:cs="Times New Roman"/>
          <w:color w:val="000000" w:themeColor="text1"/>
          <w:sz w:val="24"/>
          <w:szCs w:val="24"/>
        </w:rPr>
        <w:t xml:space="preserve"> el capitalista</w:t>
      </w:r>
      <w:r w:rsidRPr="00FC1E29">
        <w:rPr>
          <w:rFonts w:ascii="Times New Roman" w:hAnsi="Times New Roman" w:cs="Times New Roman"/>
          <w:color w:val="000000" w:themeColor="text1"/>
          <w:sz w:val="24"/>
          <w:szCs w:val="24"/>
        </w:rPr>
        <w:t>,</w:t>
      </w:r>
      <w:r w:rsidR="00692720" w:rsidRPr="00FC1E29">
        <w:rPr>
          <w:rFonts w:ascii="Times New Roman" w:hAnsi="Times New Roman" w:cs="Times New Roman"/>
          <w:color w:val="000000" w:themeColor="text1"/>
          <w:sz w:val="24"/>
          <w:szCs w:val="24"/>
        </w:rPr>
        <w:t xml:space="preserve"> sino </w:t>
      </w:r>
      <w:r w:rsidRPr="00FC1E29">
        <w:rPr>
          <w:rFonts w:ascii="Times New Roman" w:hAnsi="Times New Roman" w:cs="Times New Roman"/>
          <w:color w:val="000000" w:themeColor="text1"/>
          <w:sz w:val="24"/>
          <w:szCs w:val="24"/>
        </w:rPr>
        <w:t>más bien lo obtendrá</w:t>
      </w:r>
      <w:r w:rsidR="00FD26DA" w:rsidRPr="00FC1E29">
        <w:rPr>
          <w:rFonts w:ascii="Times New Roman" w:hAnsi="Times New Roman" w:cs="Times New Roman"/>
          <w:color w:val="000000" w:themeColor="text1"/>
          <w:sz w:val="24"/>
          <w:szCs w:val="24"/>
        </w:rPr>
        <w:t xml:space="preserve"> expropiándolo </w:t>
      </w:r>
      <w:r w:rsidR="001C56CC">
        <w:rPr>
          <w:rFonts w:ascii="Times New Roman" w:hAnsi="Times New Roman" w:cs="Times New Roman"/>
          <w:color w:val="000000" w:themeColor="text1"/>
          <w:sz w:val="24"/>
          <w:szCs w:val="24"/>
        </w:rPr>
        <w:t>de</w:t>
      </w:r>
      <w:r w:rsidR="00692720" w:rsidRPr="00FC1E29">
        <w:rPr>
          <w:rFonts w:ascii="Times New Roman" w:hAnsi="Times New Roman" w:cs="Times New Roman"/>
          <w:color w:val="000000" w:themeColor="text1"/>
          <w:sz w:val="24"/>
          <w:szCs w:val="24"/>
        </w:rPr>
        <w:t xml:space="preserve"> los trabajadores</w:t>
      </w:r>
      <w:r w:rsidR="001C56CC">
        <w:rPr>
          <w:rFonts w:ascii="Times New Roman" w:hAnsi="Times New Roman" w:cs="Times New Roman"/>
          <w:color w:val="000000" w:themeColor="text1"/>
          <w:sz w:val="24"/>
          <w:szCs w:val="24"/>
        </w:rPr>
        <w:t xml:space="preserve"> a partir de</w:t>
      </w:r>
      <w:r w:rsidR="00692720" w:rsidRPr="00FC1E29">
        <w:rPr>
          <w:rFonts w:ascii="Times New Roman" w:hAnsi="Times New Roman" w:cs="Times New Roman"/>
          <w:color w:val="000000" w:themeColor="text1"/>
          <w:sz w:val="24"/>
          <w:szCs w:val="24"/>
        </w:rPr>
        <w:t xml:space="preserve"> intensifica</w:t>
      </w:r>
      <w:r w:rsidR="001C56CC">
        <w:rPr>
          <w:rFonts w:ascii="Times New Roman" w:hAnsi="Times New Roman" w:cs="Times New Roman"/>
          <w:color w:val="000000" w:themeColor="text1"/>
          <w:sz w:val="24"/>
          <w:szCs w:val="24"/>
        </w:rPr>
        <w:t>r</w:t>
      </w:r>
      <w:r w:rsidR="00692720" w:rsidRPr="00FC1E29">
        <w:rPr>
          <w:rFonts w:ascii="Times New Roman" w:hAnsi="Times New Roman" w:cs="Times New Roman"/>
          <w:color w:val="000000" w:themeColor="text1"/>
          <w:sz w:val="24"/>
          <w:szCs w:val="24"/>
        </w:rPr>
        <w:t xml:space="preserve"> la explotación</w:t>
      </w:r>
      <w:r w:rsidRPr="00FC1E29">
        <w:rPr>
          <w:rFonts w:ascii="Times New Roman" w:hAnsi="Times New Roman" w:cs="Times New Roman"/>
          <w:color w:val="000000" w:themeColor="text1"/>
          <w:sz w:val="24"/>
          <w:szCs w:val="24"/>
        </w:rPr>
        <w:t>. Por lo que si disminuyera la corrupción no dejará de existir la explotación ergo la desigualdad en los niveles de salariales.</w:t>
      </w:r>
      <w:r w:rsidR="00FD26DA" w:rsidRPr="00FC1E29">
        <w:rPr>
          <w:rFonts w:ascii="Times New Roman" w:hAnsi="Times New Roman" w:cs="Times New Roman"/>
          <w:color w:val="000000" w:themeColor="text1"/>
          <w:sz w:val="24"/>
          <w:szCs w:val="24"/>
        </w:rPr>
        <w:t xml:space="preserve"> </w:t>
      </w:r>
    </w:p>
    <w:p w:rsidR="00CF3E47" w:rsidRPr="00FC1E29" w:rsidRDefault="0003590B" w:rsidP="000B176C">
      <w:pPr>
        <w:spacing w:line="360" w:lineRule="auto"/>
        <w:jc w:val="both"/>
        <w:rPr>
          <w:rFonts w:ascii="Times New Roman" w:hAnsi="Times New Roman" w:cs="Times New Roman"/>
          <w:color w:val="000000" w:themeColor="text1"/>
          <w:sz w:val="24"/>
          <w:szCs w:val="24"/>
        </w:rPr>
      </w:pPr>
      <w:r w:rsidRPr="00FC1E29">
        <w:rPr>
          <w:rFonts w:ascii="Times New Roman" w:hAnsi="Times New Roman" w:cs="Times New Roman"/>
          <w:color w:val="000000" w:themeColor="text1"/>
          <w:sz w:val="24"/>
          <w:szCs w:val="24"/>
        </w:rPr>
        <w:t>Por lo anterior, tanto la propuesta patronal de incremento</w:t>
      </w:r>
      <w:r w:rsidR="001007E6" w:rsidRPr="00FC1E29">
        <w:rPr>
          <w:rFonts w:ascii="Times New Roman" w:hAnsi="Times New Roman" w:cs="Times New Roman"/>
          <w:color w:val="000000" w:themeColor="text1"/>
          <w:sz w:val="24"/>
          <w:szCs w:val="24"/>
        </w:rPr>
        <w:t xml:space="preserve"> al</w:t>
      </w:r>
      <w:r w:rsidRPr="00FC1E29">
        <w:rPr>
          <w:rFonts w:ascii="Times New Roman" w:hAnsi="Times New Roman" w:cs="Times New Roman"/>
          <w:color w:val="000000" w:themeColor="text1"/>
          <w:sz w:val="24"/>
          <w:szCs w:val="24"/>
        </w:rPr>
        <w:t xml:space="preserve"> salari</w:t>
      </w:r>
      <w:r w:rsidR="001007E6" w:rsidRPr="00FC1E29">
        <w:rPr>
          <w:rFonts w:ascii="Times New Roman" w:hAnsi="Times New Roman" w:cs="Times New Roman"/>
          <w:color w:val="000000" w:themeColor="text1"/>
          <w:sz w:val="24"/>
          <w:szCs w:val="24"/>
        </w:rPr>
        <w:t>o mínimo general</w:t>
      </w:r>
      <w:r w:rsidRPr="00FC1E29">
        <w:rPr>
          <w:rFonts w:ascii="Times New Roman" w:hAnsi="Times New Roman" w:cs="Times New Roman"/>
          <w:color w:val="000000" w:themeColor="text1"/>
          <w:sz w:val="24"/>
          <w:szCs w:val="24"/>
        </w:rPr>
        <w:t xml:space="preserve"> que se ha mencionado </w:t>
      </w:r>
      <w:r w:rsidR="009922B3" w:rsidRPr="00FC1E29">
        <w:rPr>
          <w:rFonts w:ascii="Times New Roman" w:hAnsi="Times New Roman" w:cs="Times New Roman"/>
          <w:color w:val="000000" w:themeColor="text1"/>
          <w:sz w:val="24"/>
          <w:szCs w:val="24"/>
        </w:rPr>
        <w:t>en voz de la</w:t>
      </w:r>
      <w:r w:rsidR="00FC60B2">
        <w:rPr>
          <w:rFonts w:ascii="Times New Roman" w:hAnsi="Times New Roman" w:cs="Times New Roman"/>
          <w:color w:val="000000" w:themeColor="text1"/>
          <w:sz w:val="24"/>
          <w:szCs w:val="24"/>
        </w:rPr>
        <w:t xml:space="preserve"> Confederación Patronal de la República Mexicana</w:t>
      </w:r>
      <w:r w:rsidR="009922B3" w:rsidRPr="00FC1E29">
        <w:rPr>
          <w:rFonts w:ascii="Times New Roman" w:hAnsi="Times New Roman" w:cs="Times New Roman"/>
          <w:color w:val="000000" w:themeColor="text1"/>
          <w:sz w:val="24"/>
          <w:szCs w:val="24"/>
        </w:rPr>
        <w:t xml:space="preserve"> </w:t>
      </w:r>
      <w:r w:rsidR="00FC60B2">
        <w:rPr>
          <w:rFonts w:ascii="Times New Roman" w:hAnsi="Times New Roman" w:cs="Times New Roman"/>
          <w:color w:val="000000" w:themeColor="text1"/>
          <w:sz w:val="24"/>
          <w:szCs w:val="24"/>
        </w:rPr>
        <w:lastRenderedPageBreak/>
        <w:t>(</w:t>
      </w:r>
      <w:r w:rsidR="009922B3" w:rsidRPr="00FC1E29">
        <w:rPr>
          <w:rFonts w:ascii="Times New Roman" w:hAnsi="Times New Roman" w:cs="Times New Roman"/>
          <w:color w:val="000000" w:themeColor="text1"/>
          <w:sz w:val="24"/>
          <w:szCs w:val="24"/>
        </w:rPr>
        <w:t>COPARMEX</w:t>
      </w:r>
      <w:r w:rsidR="00FC60B2">
        <w:rPr>
          <w:rFonts w:ascii="Times New Roman" w:hAnsi="Times New Roman" w:cs="Times New Roman"/>
          <w:color w:val="000000" w:themeColor="text1"/>
          <w:sz w:val="24"/>
          <w:szCs w:val="24"/>
        </w:rPr>
        <w:t>)</w:t>
      </w:r>
      <w:r w:rsidRPr="00FC1E29">
        <w:rPr>
          <w:rFonts w:ascii="Times New Roman" w:hAnsi="Times New Roman" w:cs="Times New Roman"/>
          <w:color w:val="000000" w:themeColor="text1"/>
          <w:sz w:val="24"/>
          <w:szCs w:val="24"/>
        </w:rPr>
        <w:t xml:space="preserve">, </w:t>
      </w:r>
      <w:r w:rsidR="009922B3" w:rsidRPr="00FC1E29">
        <w:rPr>
          <w:rFonts w:ascii="Times New Roman" w:hAnsi="Times New Roman" w:cs="Times New Roman"/>
          <w:color w:val="000000" w:themeColor="text1"/>
          <w:sz w:val="24"/>
          <w:szCs w:val="24"/>
        </w:rPr>
        <w:t>plantea</w:t>
      </w:r>
      <w:r w:rsidR="001007E6" w:rsidRPr="00FC1E29">
        <w:rPr>
          <w:rFonts w:ascii="Times New Roman" w:hAnsi="Times New Roman" w:cs="Times New Roman"/>
          <w:color w:val="000000" w:themeColor="text1"/>
          <w:sz w:val="24"/>
          <w:szCs w:val="24"/>
        </w:rPr>
        <w:t>ndo</w:t>
      </w:r>
      <w:r w:rsidR="009922B3" w:rsidRPr="00FC1E29">
        <w:rPr>
          <w:rFonts w:ascii="Times New Roman" w:hAnsi="Times New Roman" w:cs="Times New Roman"/>
          <w:color w:val="000000" w:themeColor="text1"/>
          <w:sz w:val="24"/>
          <w:szCs w:val="24"/>
        </w:rPr>
        <w:t xml:space="preserve"> </w:t>
      </w:r>
      <w:r w:rsidR="001007E6" w:rsidRPr="00FC1E29">
        <w:rPr>
          <w:rFonts w:ascii="Times New Roman" w:hAnsi="Times New Roman" w:cs="Times New Roman"/>
          <w:color w:val="000000" w:themeColor="text1"/>
          <w:sz w:val="24"/>
          <w:szCs w:val="24"/>
        </w:rPr>
        <w:t xml:space="preserve">que se </w:t>
      </w:r>
      <w:r w:rsidRPr="00FC1E29">
        <w:rPr>
          <w:rFonts w:ascii="Times New Roman" w:hAnsi="Times New Roman" w:cs="Times New Roman"/>
          <w:color w:val="000000" w:themeColor="text1"/>
          <w:sz w:val="24"/>
          <w:szCs w:val="24"/>
        </w:rPr>
        <w:t>increment</w:t>
      </w:r>
      <w:r w:rsidR="001007E6" w:rsidRPr="00FC1E29">
        <w:rPr>
          <w:rFonts w:ascii="Times New Roman" w:hAnsi="Times New Roman" w:cs="Times New Roman"/>
          <w:color w:val="000000" w:themeColor="text1"/>
          <w:sz w:val="24"/>
          <w:szCs w:val="24"/>
        </w:rPr>
        <w:t>e</w:t>
      </w:r>
      <w:r w:rsidR="003241D1">
        <w:rPr>
          <w:rFonts w:ascii="Times New Roman" w:hAnsi="Times New Roman" w:cs="Times New Roman"/>
          <w:color w:val="000000" w:themeColor="text1"/>
          <w:sz w:val="24"/>
          <w:szCs w:val="24"/>
        </w:rPr>
        <w:t xml:space="preserve"> de 88.36</w:t>
      </w:r>
      <w:r w:rsidRPr="00FC1E29">
        <w:rPr>
          <w:rFonts w:ascii="Times New Roman" w:hAnsi="Times New Roman" w:cs="Times New Roman"/>
          <w:color w:val="000000" w:themeColor="text1"/>
          <w:sz w:val="24"/>
          <w:szCs w:val="24"/>
        </w:rPr>
        <w:t xml:space="preserve"> </w:t>
      </w:r>
      <w:r w:rsidR="001007E6" w:rsidRPr="00FC1E29">
        <w:rPr>
          <w:rFonts w:ascii="Times New Roman" w:hAnsi="Times New Roman" w:cs="Times New Roman"/>
          <w:color w:val="000000" w:themeColor="text1"/>
          <w:sz w:val="24"/>
          <w:szCs w:val="24"/>
        </w:rPr>
        <w:t xml:space="preserve">a </w:t>
      </w:r>
      <w:r w:rsidR="009922B3" w:rsidRPr="00FC1E29">
        <w:rPr>
          <w:rFonts w:ascii="Times New Roman" w:hAnsi="Times New Roman" w:cs="Times New Roman"/>
          <w:color w:val="000000" w:themeColor="text1"/>
          <w:sz w:val="24"/>
          <w:szCs w:val="24"/>
        </w:rPr>
        <w:t>98.15 pesos</w:t>
      </w:r>
      <w:r w:rsidR="001007E6" w:rsidRPr="00FC1E29">
        <w:rPr>
          <w:rFonts w:ascii="Times New Roman" w:hAnsi="Times New Roman" w:cs="Times New Roman"/>
          <w:color w:val="000000" w:themeColor="text1"/>
          <w:sz w:val="24"/>
          <w:szCs w:val="24"/>
        </w:rPr>
        <w:t xml:space="preserve"> </w:t>
      </w:r>
      <w:r w:rsidR="00307E37" w:rsidRPr="00FC1E29">
        <w:rPr>
          <w:rFonts w:ascii="Times New Roman" w:hAnsi="Times New Roman" w:cs="Times New Roman"/>
          <w:color w:val="000000" w:themeColor="text1"/>
          <w:sz w:val="24"/>
          <w:szCs w:val="24"/>
        </w:rPr>
        <w:t xml:space="preserve">diarios </w:t>
      </w:r>
      <w:r w:rsidR="00BA47F5">
        <w:rPr>
          <w:rFonts w:ascii="Times New Roman" w:hAnsi="Times New Roman" w:cs="Times New Roman"/>
          <w:color w:val="000000" w:themeColor="text1"/>
          <w:sz w:val="24"/>
          <w:szCs w:val="24"/>
        </w:rPr>
        <w:t>e</w:t>
      </w:r>
      <w:r w:rsidR="001007E6" w:rsidRPr="00FC1E29">
        <w:rPr>
          <w:rFonts w:ascii="Times New Roman" w:hAnsi="Times New Roman" w:cs="Times New Roman"/>
          <w:color w:val="000000" w:themeColor="text1"/>
          <w:sz w:val="24"/>
          <w:szCs w:val="24"/>
        </w:rPr>
        <w:t>l salario</w:t>
      </w:r>
      <w:r w:rsidR="009922B3" w:rsidRPr="00FC1E29">
        <w:rPr>
          <w:rFonts w:ascii="Times New Roman" w:hAnsi="Times New Roman" w:cs="Times New Roman"/>
          <w:color w:val="000000" w:themeColor="text1"/>
          <w:sz w:val="24"/>
          <w:szCs w:val="24"/>
        </w:rPr>
        <w:t xml:space="preserve"> para el año 2019</w:t>
      </w:r>
      <w:r w:rsidR="00FC60B2">
        <w:rPr>
          <w:rStyle w:val="Refdenotaalpie"/>
          <w:rFonts w:ascii="Times New Roman" w:hAnsi="Times New Roman" w:cs="Times New Roman"/>
          <w:color w:val="000000" w:themeColor="text1"/>
          <w:sz w:val="24"/>
          <w:szCs w:val="24"/>
        </w:rPr>
        <w:footnoteReference w:id="9"/>
      </w:r>
      <w:r w:rsidRPr="00FC1E29">
        <w:rPr>
          <w:rFonts w:ascii="Times New Roman" w:hAnsi="Times New Roman" w:cs="Times New Roman"/>
          <w:color w:val="000000" w:themeColor="text1"/>
          <w:sz w:val="24"/>
          <w:szCs w:val="24"/>
        </w:rPr>
        <w:t xml:space="preserve">, </w:t>
      </w:r>
      <w:r w:rsidR="001007E6" w:rsidRPr="00FC1E29">
        <w:rPr>
          <w:rFonts w:ascii="Times New Roman" w:hAnsi="Times New Roman" w:cs="Times New Roman"/>
          <w:color w:val="000000" w:themeColor="text1"/>
          <w:sz w:val="24"/>
          <w:szCs w:val="24"/>
        </w:rPr>
        <w:t>pero</w:t>
      </w:r>
      <w:r w:rsidRPr="00FC1E29">
        <w:rPr>
          <w:rFonts w:ascii="Times New Roman" w:hAnsi="Times New Roman" w:cs="Times New Roman"/>
          <w:color w:val="000000" w:themeColor="text1"/>
          <w:sz w:val="24"/>
          <w:szCs w:val="24"/>
        </w:rPr>
        <w:t xml:space="preserve"> que a su vez</w:t>
      </w:r>
      <w:r w:rsidR="0085540F" w:rsidRPr="00FC1E29">
        <w:rPr>
          <w:rFonts w:ascii="Times New Roman" w:hAnsi="Times New Roman" w:cs="Times New Roman"/>
          <w:color w:val="000000" w:themeColor="text1"/>
          <w:sz w:val="24"/>
          <w:szCs w:val="24"/>
        </w:rPr>
        <w:t>,</w:t>
      </w:r>
      <w:r w:rsidRPr="00FC1E29">
        <w:rPr>
          <w:rFonts w:ascii="Times New Roman" w:hAnsi="Times New Roman" w:cs="Times New Roman"/>
          <w:color w:val="000000" w:themeColor="text1"/>
          <w:sz w:val="24"/>
          <w:szCs w:val="24"/>
        </w:rPr>
        <w:t xml:space="preserve"> considera como</w:t>
      </w:r>
      <w:r w:rsidR="009922B3" w:rsidRPr="00FC1E29">
        <w:rPr>
          <w:rFonts w:ascii="Times New Roman" w:hAnsi="Times New Roman" w:cs="Times New Roman"/>
          <w:color w:val="000000" w:themeColor="text1"/>
          <w:sz w:val="24"/>
          <w:szCs w:val="24"/>
        </w:rPr>
        <w:t xml:space="preserve"> poco probable llegar a los 176 pesos</w:t>
      </w:r>
      <w:r w:rsidR="00307E37" w:rsidRPr="00FC1E29">
        <w:rPr>
          <w:rFonts w:ascii="Times New Roman" w:hAnsi="Times New Roman" w:cs="Times New Roman"/>
          <w:color w:val="000000" w:themeColor="text1"/>
          <w:sz w:val="24"/>
          <w:szCs w:val="24"/>
        </w:rPr>
        <w:t xml:space="preserve"> diarios </w:t>
      </w:r>
      <w:r w:rsidR="009922B3" w:rsidRPr="00FC1E29">
        <w:rPr>
          <w:rFonts w:ascii="Times New Roman" w:hAnsi="Times New Roman" w:cs="Times New Roman"/>
          <w:color w:val="000000" w:themeColor="text1"/>
          <w:sz w:val="24"/>
          <w:szCs w:val="24"/>
        </w:rPr>
        <w:t>hacia el final del sexenio del Presidente Andrés Manuel López Obrador</w:t>
      </w:r>
      <w:r w:rsidR="001007E6" w:rsidRPr="00FC1E29">
        <w:rPr>
          <w:rFonts w:ascii="Times New Roman" w:hAnsi="Times New Roman" w:cs="Times New Roman"/>
          <w:color w:val="000000" w:themeColor="text1"/>
          <w:sz w:val="24"/>
          <w:szCs w:val="24"/>
        </w:rPr>
        <w:t>;</w:t>
      </w:r>
      <w:r w:rsidR="00BA47F5">
        <w:rPr>
          <w:rFonts w:ascii="Times New Roman" w:hAnsi="Times New Roman" w:cs="Times New Roman"/>
          <w:color w:val="000000" w:themeColor="text1"/>
          <w:sz w:val="24"/>
          <w:szCs w:val="24"/>
        </w:rPr>
        <w:t xml:space="preserve"> así</w:t>
      </w:r>
      <w:r w:rsidR="009922B3" w:rsidRPr="00FC1E29">
        <w:rPr>
          <w:rFonts w:ascii="Times New Roman" w:hAnsi="Times New Roman" w:cs="Times New Roman"/>
          <w:color w:val="000000" w:themeColor="text1"/>
          <w:sz w:val="24"/>
          <w:szCs w:val="24"/>
        </w:rPr>
        <w:t xml:space="preserve"> </w:t>
      </w:r>
      <w:r w:rsidRPr="00FC1E29">
        <w:rPr>
          <w:rFonts w:ascii="Times New Roman" w:hAnsi="Times New Roman" w:cs="Times New Roman"/>
          <w:color w:val="000000" w:themeColor="text1"/>
          <w:sz w:val="24"/>
          <w:szCs w:val="24"/>
        </w:rPr>
        <w:t>como la propuesta del</w:t>
      </w:r>
      <w:r w:rsidR="001007E6" w:rsidRPr="00FC1E29">
        <w:rPr>
          <w:rFonts w:ascii="Times New Roman" w:hAnsi="Times New Roman" w:cs="Times New Roman"/>
          <w:color w:val="000000" w:themeColor="text1"/>
          <w:sz w:val="24"/>
          <w:szCs w:val="24"/>
        </w:rPr>
        <w:t xml:space="preserve"> actual</w:t>
      </w:r>
      <w:r w:rsidRPr="00FC1E29">
        <w:rPr>
          <w:rFonts w:ascii="Times New Roman" w:hAnsi="Times New Roman" w:cs="Times New Roman"/>
          <w:color w:val="000000" w:themeColor="text1"/>
          <w:sz w:val="24"/>
          <w:szCs w:val="24"/>
        </w:rPr>
        <w:t xml:space="preserve"> gobierno en voz de</w:t>
      </w:r>
      <w:r w:rsidR="009922B3" w:rsidRPr="00FC1E29">
        <w:rPr>
          <w:rFonts w:ascii="Times New Roman" w:hAnsi="Times New Roman" w:cs="Times New Roman"/>
          <w:color w:val="000000" w:themeColor="text1"/>
          <w:sz w:val="24"/>
          <w:szCs w:val="24"/>
        </w:rPr>
        <w:t xml:space="preserve"> María Luisa Alcalde titular de la Secretaría del Trabajo y Previsión Social (</w:t>
      </w:r>
      <w:proofErr w:type="spellStart"/>
      <w:r w:rsidR="009922B3" w:rsidRPr="00FC1E29">
        <w:rPr>
          <w:rFonts w:ascii="Times New Roman" w:hAnsi="Times New Roman" w:cs="Times New Roman"/>
          <w:color w:val="000000" w:themeColor="text1"/>
          <w:sz w:val="24"/>
          <w:szCs w:val="24"/>
        </w:rPr>
        <w:t>STyPS</w:t>
      </w:r>
      <w:proofErr w:type="spellEnd"/>
      <w:r w:rsidR="009922B3" w:rsidRPr="00FC1E29">
        <w:rPr>
          <w:rFonts w:ascii="Times New Roman" w:hAnsi="Times New Roman" w:cs="Times New Roman"/>
          <w:color w:val="000000" w:themeColor="text1"/>
          <w:sz w:val="24"/>
          <w:szCs w:val="24"/>
        </w:rPr>
        <w:t xml:space="preserve">), la cual proyecta 100 pesos </w:t>
      </w:r>
      <w:r w:rsidR="00307E37" w:rsidRPr="00FC1E29">
        <w:rPr>
          <w:rFonts w:ascii="Times New Roman" w:hAnsi="Times New Roman" w:cs="Times New Roman"/>
          <w:color w:val="000000" w:themeColor="text1"/>
          <w:sz w:val="24"/>
          <w:szCs w:val="24"/>
        </w:rPr>
        <w:t xml:space="preserve">diarios </w:t>
      </w:r>
      <w:r w:rsidR="009922B3" w:rsidRPr="00FC1E29">
        <w:rPr>
          <w:rFonts w:ascii="Times New Roman" w:hAnsi="Times New Roman" w:cs="Times New Roman"/>
          <w:color w:val="000000" w:themeColor="text1"/>
          <w:sz w:val="24"/>
          <w:szCs w:val="24"/>
        </w:rPr>
        <w:t xml:space="preserve">para el año 2019, aumentando el salario mínimo general anualmente hasta llegar a los 176 pesos </w:t>
      </w:r>
      <w:r w:rsidR="00307E37" w:rsidRPr="00FC1E29">
        <w:rPr>
          <w:rFonts w:ascii="Times New Roman" w:hAnsi="Times New Roman" w:cs="Times New Roman"/>
          <w:color w:val="000000" w:themeColor="text1"/>
          <w:sz w:val="24"/>
          <w:szCs w:val="24"/>
        </w:rPr>
        <w:t xml:space="preserve">diarios </w:t>
      </w:r>
      <w:r w:rsidR="009922B3" w:rsidRPr="00FC1E29">
        <w:rPr>
          <w:rFonts w:ascii="Times New Roman" w:hAnsi="Times New Roman" w:cs="Times New Roman"/>
          <w:color w:val="000000" w:themeColor="text1"/>
          <w:sz w:val="24"/>
          <w:szCs w:val="24"/>
        </w:rPr>
        <w:t>hacia el final del sexenio en el 2024</w:t>
      </w:r>
      <w:r w:rsidR="003241D1">
        <w:rPr>
          <w:rStyle w:val="Refdenotaalpie"/>
          <w:rFonts w:ascii="Times New Roman" w:hAnsi="Times New Roman" w:cs="Times New Roman"/>
          <w:color w:val="000000" w:themeColor="text1"/>
          <w:sz w:val="24"/>
          <w:szCs w:val="24"/>
        </w:rPr>
        <w:footnoteReference w:id="10"/>
      </w:r>
      <w:r w:rsidR="009922B3" w:rsidRPr="00FC1E29">
        <w:rPr>
          <w:rFonts w:ascii="Times New Roman" w:hAnsi="Times New Roman" w:cs="Times New Roman"/>
          <w:color w:val="000000" w:themeColor="text1"/>
          <w:sz w:val="24"/>
          <w:szCs w:val="24"/>
        </w:rPr>
        <w:t>.</w:t>
      </w:r>
      <w:r w:rsidR="00307E37" w:rsidRPr="00FC1E29">
        <w:rPr>
          <w:rFonts w:ascii="Times New Roman" w:hAnsi="Times New Roman" w:cs="Times New Roman"/>
          <w:color w:val="000000" w:themeColor="text1"/>
          <w:sz w:val="24"/>
          <w:szCs w:val="24"/>
        </w:rPr>
        <w:t xml:space="preserve"> Frente a la histórica acumulación en el deterioro del poder adquisitivo del salario, l</w:t>
      </w:r>
      <w:r w:rsidR="001007E6" w:rsidRPr="00FC1E29">
        <w:rPr>
          <w:rFonts w:ascii="Times New Roman" w:hAnsi="Times New Roman" w:cs="Times New Roman"/>
          <w:color w:val="000000" w:themeColor="text1"/>
          <w:sz w:val="24"/>
          <w:szCs w:val="24"/>
        </w:rPr>
        <w:t>as dos propuestas se plantean en un escenario completamente anticonstitucional lo cual continua con la tradición del antiguo régimen de corromper el espíritu de la Constitución Política de los Estados Unidos Mexicanos,  tan grave</w:t>
      </w:r>
      <w:r w:rsidR="00BA47F5">
        <w:rPr>
          <w:rFonts w:ascii="Times New Roman" w:hAnsi="Times New Roman" w:cs="Times New Roman"/>
          <w:color w:val="000000" w:themeColor="text1"/>
          <w:sz w:val="24"/>
          <w:szCs w:val="24"/>
        </w:rPr>
        <w:t xml:space="preserve"> e insolvente resulta el posicionamiento del actual gobierno</w:t>
      </w:r>
      <w:r w:rsidR="001007E6" w:rsidRPr="00FC1E29">
        <w:rPr>
          <w:rFonts w:ascii="Times New Roman" w:hAnsi="Times New Roman" w:cs="Times New Roman"/>
          <w:color w:val="000000" w:themeColor="text1"/>
          <w:sz w:val="24"/>
          <w:szCs w:val="24"/>
        </w:rPr>
        <w:t xml:space="preserve"> que no</w:t>
      </w:r>
      <w:r w:rsidR="00BA47F5">
        <w:rPr>
          <w:rFonts w:ascii="Times New Roman" w:hAnsi="Times New Roman" w:cs="Times New Roman"/>
          <w:color w:val="000000" w:themeColor="text1"/>
          <w:sz w:val="24"/>
          <w:szCs w:val="24"/>
        </w:rPr>
        <w:t xml:space="preserve"> </w:t>
      </w:r>
      <w:r w:rsidR="001007E6" w:rsidRPr="00FC1E29">
        <w:rPr>
          <w:rFonts w:ascii="Times New Roman" w:hAnsi="Times New Roman" w:cs="Times New Roman"/>
          <w:color w:val="000000" w:themeColor="text1"/>
          <w:sz w:val="24"/>
          <w:szCs w:val="24"/>
        </w:rPr>
        <w:t>revertirá</w:t>
      </w:r>
      <w:r w:rsidR="00BA47F5">
        <w:rPr>
          <w:rFonts w:ascii="Times New Roman" w:hAnsi="Times New Roman" w:cs="Times New Roman"/>
          <w:color w:val="000000" w:themeColor="text1"/>
          <w:sz w:val="24"/>
          <w:szCs w:val="24"/>
        </w:rPr>
        <w:t>n</w:t>
      </w:r>
      <w:r w:rsidR="001007E6" w:rsidRPr="00FC1E29">
        <w:rPr>
          <w:rFonts w:ascii="Times New Roman" w:hAnsi="Times New Roman" w:cs="Times New Roman"/>
          <w:color w:val="000000" w:themeColor="text1"/>
          <w:sz w:val="24"/>
          <w:szCs w:val="24"/>
        </w:rPr>
        <w:t xml:space="preserve"> ni su carácter anticonstitucional</w:t>
      </w:r>
      <w:r w:rsidR="0085540F" w:rsidRPr="00FC1E29">
        <w:rPr>
          <w:rFonts w:ascii="Times New Roman" w:hAnsi="Times New Roman" w:cs="Times New Roman"/>
          <w:color w:val="000000" w:themeColor="text1"/>
          <w:sz w:val="24"/>
          <w:szCs w:val="24"/>
        </w:rPr>
        <w:t>,</w:t>
      </w:r>
      <w:r w:rsidR="001007E6" w:rsidRPr="00FC1E29">
        <w:rPr>
          <w:rFonts w:ascii="Times New Roman" w:hAnsi="Times New Roman" w:cs="Times New Roman"/>
          <w:color w:val="000000" w:themeColor="text1"/>
          <w:sz w:val="24"/>
          <w:szCs w:val="24"/>
        </w:rPr>
        <w:t xml:space="preserve"> ni revertirá</w:t>
      </w:r>
      <w:r w:rsidR="00BA47F5">
        <w:rPr>
          <w:rFonts w:ascii="Times New Roman" w:hAnsi="Times New Roman" w:cs="Times New Roman"/>
          <w:color w:val="000000" w:themeColor="text1"/>
          <w:sz w:val="24"/>
          <w:szCs w:val="24"/>
        </w:rPr>
        <w:t>n</w:t>
      </w:r>
      <w:r w:rsidR="001007E6" w:rsidRPr="00FC1E29">
        <w:rPr>
          <w:rFonts w:ascii="Times New Roman" w:hAnsi="Times New Roman" w:cs="Times New Roman"/>
          <w:color w:val="000000" w:themeColor="text1"/>
          <w:sz w:val="24"/>
          <w:szCs w:val="24"/>
        </w:rPr>
        <w:t xml:space="preserve"> el nivel de deterioro en los ingresos de los trabajadores mexicanos, aunque subieran el salario mínimo general a 200 pesos</w:t>
      </w:r>
      <w:r w:rsidR="0085540F" w:rsidRPr="00FC1E29">
        <w:rPr>
          <w:rFonts w:ascii="Times New Roman" w:hAnsi="Times New Roman" w:cs="Times New Roman"/>
          <w:color w:val="000000" w:themeColor="text1"/>
          <w:sz w:val="24"/>
          <w:szCs w:val="24"/>
        </w:rPr>
        <w:t xml:space="preserve"> diarios</w:t>
      </w:r>
      <w:r w:rsidR="001007E6" w:rsidRPr="00FC1E29">
        <w:rPr>
          <w:rFonts w:ascii="Times New Roman" w:hAnsi="Times New Roman" w:cs="Times New Roman"/>
          <w:color w:val="000000" w:themeColor="text1"/>
          <w:sz w:val="24"/>
          <w:szCs w:val="24"/>
        </w:rPr>
        <w:t>,</w:t>
      </w:r>
      <w:r w:rsidR="00BA47F5">
        <w:rPr>
          <w:rFonts w:ascii="Times New Roman" w:hAnsi="Times New Roman" w:cs="Times New Roman"/>
          <w:color w:val="000000" w:themeColor="text1"/>
          <w:sz w:val="24"/>
          <w:szCs w:val="24"/>
        </w:rPr>
        <w:t xml:space="preserve"> resultarían insuficientes </w:t>
      </w:r>
      <w:r w:rsidR="001007E6" w:rsidRPr="00FC1E29">
        <w:rPr>
          <w:rFonts w:ascii="Times New Roman" w:hAnsi="Times New Roman" w:cs="Times New Roman"/>
          <w:color w:val="000000" w:themeColor="text1"/>
          <w:sz w:val="24"/>
          <w:szCs w:val="24"/>
        </w:rPr>
        <w:t xml:space="preserve">recordando </w:t>
      </w:r>
      <w:r w:rsidR="00BA47F5">
        <w:rPr>
          <w:rFonts w:ascii="Times New Roman" w:hAnsi="Times New Roman" w:cs="Times New Roman"/>
          <w:color w:val="000000" w:themeColor="text1"/>
          <w:sz w:val="24"/>
          <w:szCs w:val="24"/>
        </w:rPr>
        <w:t xml:space="preserve">y colocando como un primer parámetro </w:t>
      </w:r>
      <w:r w:rsidR="001007E6" w:rsidRPr="00FC1E29">
        <w:rPr>
          <w:rFonts w:ascii="Times New Roman" w:hAnsi="Times New Roman" w:cs="Times New Roman"/>
          <w:color w:val="000000" w:themeColor="text1"/>
          <w:sz w:val="24"/>
          <w:szCs w:val="24"/>
        </w:rPr>
        <w:t xml:space="preserve">que el precio diario de la CAR al 26 de octubre del 2018 es de </w:t>
      </w:r>
      <w:r w:rsidR="00307E37" w:rsidRPr="00FC1E29">
        <w:rPr>
          <w:rFonts w:ascii="Times New Roman" w:hAnsi="Times New Roman" w:cs="Times New Roman"/>
          <w:color w:val="000000" w:themeColor="text1"/>
          <w:sz w:val="24"/>
          <w:szCs w:val="24"/>
        </w:rPr>
        <w:t xml:space="preserve">$ </w:t>
      </w:r>
      <w:r w:rsidR="001007E6" w:rsidRPr="00FC1E29">
        <w:rPr>
          <w:rFonts w:ascii="Times New Roman" w:hAnsi="Times New Roman" w:cs="Times New Roman"/>
          <w:color w:val="000000" w:themeColor="text1"/>
          <w:sz w:val="24"/>
          <w:szCs w:val="24"/>
        </w:rPr>
        <w:t>264.84</w:t>
      </w:r>
      <w:r w:rsidR="0080719B" w:rsidRPr="00FC1E29">
        <w:rPr>
          <w:rFonts w:ascii="Times New Roman" w:hAnsi="Times New Roman" w:cs="Times New Roman"/>
          <w:color w:val="000000" w:themeColor="text1"/>
          <w:sz w:val="24"/>
          <w:szCs w:val="24"/>
        </w:rPr>
        <w:t xml:space="preserve"> </w:t>
      </w:r>
      <w:r w:rsidR="00307E37" w:rsidRPr="00FC1E29">
        <w:rPr>
          <w:rFonts w:ascii="Times New Roman" w:hAnsi="Times New Roman" w:cs="Times New Roman"/>
          <w:color w:val="000000" w:themeColor="text1"/>
          <w:sz w:val="24"/>
          <w:szCs w:val="24"/>
        </w:rPr>
        <w:t xml:space="preserve">pesos </w:t>
      </w:r>
      <w:r w:rsidR="00BA47F5">
        <w:rPr>
          <w:rFonts w:ascii="Times New Roman" w:hAnsi="Times New Roman" w:cs="Times New Roman"/>
          <w:color w:val="000000" w:themeColor="text1"/>
          <w:sz w:val="24"/>
          <w:szCs w:val="24"/>
        </w:rPr>
        <w:t>diarios.</w:t>
      </w:r>
    </w:p>
    <w:p w:rsidR="00433228" w:rsidRPr="00433228" w:rsidRDefault="00433228" w:rsidP="000B176C">
      <w:pPr>
        <w:spacing w:line="360" w:lineRule="auto"/>
        <w:jc w:val="both"/>
        <w:rPr>
          <w:rFonts w:ascii="Times New Roman" w:hAnsi="Times New Roman" w:cs="Times New Roman"/>
          <w:b/>
          <w:sz w:val="24"/>
          <w:szCs w:val="24"/>
        </w:rPr>
      </w:pPr>
      <w:r w:rsidRPr="00433228">
        <w:rPr>
          <w:rFonts w:ascii="Times New Roman" w:hAnsi="Times New Roman" w:cs="Times New Roman"/>
          <w:b/>
          <w:sz w:val="24"/>
          <w:szCs w:val="24"/>
        </w:rPr>
        <w:t xml:space="preserve">Otra contracción </w:t>
      </w:r>
      <w:r w:rsidR="006C43FA">
        <w:rPr>
          <w:rFonts w:ascii="Times New Roman" w:hAnsi="Times New Roman" w:cs="Times New Roman"/>
          <w:b/>
          <w:sz w:val="24"/>
          <w:szCs w:val="24"/>
        </w:rPr>
        <w:t>y absurdo que salta a la vista</w:t>
      </w:r>
    </w:p>
    <w:p w:rsidR="00AE17FD" w:rsidRPr="00002977" w:rsidRDefault="00433228" w:rsidP="000B176C">
      <w:pPr>
        <w:spacing w:line="360" w:lineRule="auto"/>
        <w:jc w:val="both"/>
        <w:rPr>
          <w:rFonts w:ascii="Times New Roman" w:hAnsi="Times New Roman" w:cs="Times New Roman"/>
          <w:color w:val="000000" w:themeColor="text1"/>
          <w:sz w:val="24"/>
          <w:szCs w:val="24"/>
        </w:rPr>
      </w:pPr>
      <w:r w:rsidRPr="00002977">
        <w:rPr>
          <w:rFonts w:ascii="Times New Roman" w:hAnsi="Times New Roman" w:cs="Times New Roman"/>
          <w:color w:val="000000" w:themeColor="text1"/>
          <w:sz w:val="24"/>
          <w:szCs w:val="24"/>
        </w:rPr>
        <w:t xml:space="preserve">El anterior gobierno de Enrique Peña Nieto ofreció “empleos” a los miembros de la caravana migrante de Centroamérica, como política de contención tratando de evitar que crucen la frontera </w:t>
      </w:r>
      <w:r w:rsidR="00B211F0">
        <w:rPr>
          <w:rFonts w:ascii="Times New Roman" w:hAnsi="Times New Roman" w:cs="Times New Roman"/>
          <w:color w:val="000000" w:themeColor="text1"/>
          <w:sz w:val="24"/>
          <w:szCs w:val="24"/>
        </w:rPr>
        <w:t>de</w:t>
      </w:r>
      <w:r w:rsidRPr="00002977">
        <w:rPr>
          <w:rFonts w:ascii="Times New Roman" w:hAnsi="Times New Roman" w:cs="Times New Roman"/>
          <w:color w:val="000000" w:themeColor="text1"/>
          <w:sz w:val="24"/>
          <w:szCs w:val="24"/>
        </w:rPr>
        <w:t xml:space="preserve"> Estados Unidos. Sin embargo, que tipo de empleos precarios</w:t>
      </w:r>
      <w:r w:rsidR="001C5DB0" w:rsidRPr="00002977">
        <w:rPr>
          <w:rFonts w:ascii="Times New Roman" w:hAnsi="Times New Roman" w:cs="Times New Roman"/>
          <w:color w:val="000000" w:themeColor="text1"/>
          <w:sz w:val="24"/>
          <w:szCs w:val="24"/>
        </w:rPr>
        <w:t xml:space="preserve"> </w:t>
      </w:r>
      <w:r w:rsidRPr="00002977">
        <w:rPr>
          <w:rFonts w:ascii="Times New Roman" w:hAnsi="Times New Roman" w:cs="Times New Roman"/>
          <w:color w:val="000000" w:themeColor="text1"/>
          <w:sz w:val="24"/>
          <w:szCs w:val="24"/>
        </w:rPr>
        <w:t xml:space="preserve">podría ofrecer el gobierno mexicano </w:t>
      </w:r>
      <w:r w:rsidR="001C5DB0" w:rsidRPr="00002977">
        <w:rPr>
          <w:rFonts w:ascii="Times New Roman" w:hAnsi="Times New Roman" w:cs="Times New Roman"/>
          <w:color w:val="000000" w:themeColor="text1"/>
          <w:sz w:val="24"/>
          <w:szCs w:val="24"/>
        </w:rPr>
        <w:t>(</w:t>
      </w:r>
      <w:r w:rsidRPr="00002977">
        <w:rPr>
          <w:rFonts w:ascii="Times New Roman" w:hAnsi="Times New Roman" w:cs="Times New Roman"/>
          <w:color w:val="000000" w:themeColor="text1"/>
          <w:sz w:val="24"/>
          <w:szCs w:val="24"/>
        </w:rPr>
        <w:t>en la gráfica 6 podemos observar que desde el 2014 a la fecha el salario en</w:t>
      </w:r>
      <w:r w:rsidR="00AE17FD" w:rsidRPr="00002977">
        <w:rPr>
          <w:rFonts w:ascii="Times New Roman" w:hAnsi="Times New Roman" w:cs="Times New Roman"/>
          <w:color w:val="000000" w:themeColor="text1"/>
          <w:sz w:val="24"/>
          <w:szCs w:val="24"/>
        </w:rPr>
        <w:t xml:space="preserve"> Honduras</w:t>
      </w:r>
      <w:r w:rsidRPr="00002977">
        <w:rPr>
          <w:rFonts w:ascii="Times New Roman" w:hAnsi="Times New Roman" w:cs="Times New Roman"/>
          <w:color w:val="000000" w:themeColor="text1"/>
          <w:sz w:val="24"/>
          <w:szCs w:val="24"/>
        </w:rPr>
        <w:t xml:space="preserve"> </w:t>
      </w:r>
      <w:r w:rsidR="00AE17FD" w:rsidRPr="00002977">
        <w:rPr>
          <w:rFonts w:ascii="Times New Roman" w:hAnsi="Times New Roman" w:cs="Times New Roman"/>
          <w:color w:val="000000" w:themeColor="text1"/>
          <w:sz w:val="24"/>
          <w:szCs w:val="24"/>
        </w:rPr>
        <w:t>ha</w:t>
      </w:r>
      <w:r w:rsidRPr="00002977">
        <w:rPr>
          <w:rFonts w:ascii="Times New Roman" w:hAnsi="Times New Roman" w:cs="Times New Roman"/>
          <w:color w:val="000000" w:themeColor="text1"/>
          <w:sz w:val="24"/>
          <w:szCs w:val="24"/>
        </w:rPr>
        <w:t xml:space="preserve"> sido superior</w:t>
      </w:r>
      <w:r w:rsidR="00AE17FD" w:rsidRPr="00002977">
        <w:rPr>
          <w:rFonts w:ascii="Times New Roman" w:hAnsi="Times New Roman" w:cs="Times New Roman"/>
          <w:color w:val="000000" w:themeColor="text1"/>
          <w:sz w:val="24"/>
          <w:szCs w:val="24"/>
        </w:rPr>
        <w:t xml:space="preserve"> por mucho </w:t>
      </w:r>
      <w:r w:rsidRPr="00002977">
        <w:rPr>
          <w:rFonts w:ascii="Times New Roman" w:hAnsi="Times New Roman" w:cs="Times New Roman"/>
          <w:color w:val="000000" w:themeColor="text1"/>
          <w:sz w:val="24"/>
          <w:szCs w:val="24"/>
        </w:rPr>
        <w:t>al</w:t>
      </w:r>
      <w:r w:rsidR="00AE17FD" w:rsidRPr="00002977">
        <w:rPr>
          <w:rFonts w:ascii="Times New Roman" w:hAnsi="Times New Roman" w:cs="Times New Roman"/>
          <w:color w:val="000000" w:themeColor="text1"/>
          <w:sz w:val="24"/>
          <w:szCs w:val="24"/>
        </w:rPr>
        <w:t xml:space="preserve"> de México</w:t>
      </w:r>
      <w:r w:rsidR="001C5DB0" w:rsidRPr="00002977">
        <w:rPr>
          <w:rFonts w:ascii="Times New Roman" w:hAnsi="Times New Roman" w:cs="Times New Roman"/>
          <w:color w:val="000000" w:themeColor="text1"/>
          <w:sz w:val="24"/>
          <w:szCs w:val="24"/>
        </w:rPr>
        <w:t>),</w:t>
      </w:r>
      <w:r w:rsidR="00AE17FD" w:rsidRPr="00002977">
        <w:rPr>
          <w:rFonts w:ascii="Times New Roman" w:hAnsi="Times New Roman" w:cs="Times New Roman"/>
          <w:color w:val="000000" w:themeColor="text1"/>
          <w:sz w:val="24"/>
          <w:szCs w:val="24"/>
        </w:rPr>
        <w:t xml:space="preserve"> </w:t>
      </w:r>
      <w:r w:rsidR="001C5DB0" w:rsidRPr="00002977">
        <w:rPr>
          <w:rFonts w:ascii="Times New Roman" w:hAnsi="Times New Roman" w:cs="Times New Roman"/>
          <w:color w:val="000000" w:themeColor="text1"/>
          <w:sz w:val="24"/>
          <w:szCs w:val="24"/>
        </w:rPr>
        <w:t>p</w:t>
      </w:r>
      <w:r w:rsidR="00AE17FD" w:rsidRPr="00002977">
        <w:rPr>
          <w:rFonts w:ascii="Times New Roman" w:hAnsi="Times New Roman" w:cs="Times New Roman"/>
          <w:color w:val="000000" w:themeColor="text1"/>
          <w:sz w:val="24"/>
          <w:szCs w:val="24"/>
        </w:rPr>
        <w:t xml:space="preserve">ara el </w:t>
      </w:r>
      <w:r w:rsidR="001C5DB0" w:rsidRPr="00002977">
        <w:rPr>
          <w:rFonts w:ascii="Times New Roman" w:hAnsi="Times New Roman" w:cs="Times New Roman"/>
          <w:color w:val="000000" w:themeColor="text1"/>
          <w:sz w:val="24"/>
          <w:szCs w:val="24"/>
        </w:rPr>
        <w:t xml:space="preserve">año </w:t>
      </w:r>
      <w:r w:rsidR="00AE17FD" w:rsidRPr="00002977">
        <w:rPr>
          <w:rFonts w:ascii="Times New Roman" w:hAnsi="Times New Roman" w:cs="Times New Roman"/>
          <w:color w:val="000000" w:themeColor="text1"/>
          <w:sz w:val="24"/>
          <w:szCs w:val="24"/>
        </w:rPr>
        <w:t>2018</w:t>
      </w:r>
      <w:r w:rsidR="001C5DB0" w:rsidRPr="00002977">
        <w:rPr>
          <w:rFonts w:ascii="Times New Roman" w:hAnsi="Times New Roman" w:cs="Times New Roman"/>
          <w:color w:val="000000" w:themeColor="text1"/>
          <w:sz w:val="24"/>
          <w:szCs w:val="24"/>
        </w:rPr>
        <w:t>,</w:t>
      </w:r>
      <w:r w:rsidR="00AE17FD" w:rsidRPr="00002977">
        <w:rPr>
          <w:rFonts w:ascii="Times New Roman" w:hAnsi="Times New Roman" w:cs="Times New Roman"/>
          <w:color w:val="000000" w:themeColor="text1"/>
          <w:sz w:val="24"/>
          <w:szCs w:val="24"/>
        </w:rPr>
        <w:t xml:space="preserve"> haciendo en la comparación una equivalencia de los salario</w:t>
      </w:r>
      <w:r w:rsidR="001C5DB0" w:rsidRPr="00002977">
        <w:rPr>
          <w:rFonts w:ascii="Times New Roman" w:hAnsi="Times New Roman" w:cs="Times New Roman"/>
          <w:color w:val="000000" w:themeColor="text1"/>
          <w:sz w:val="24"/>
          <w:szCs w:val="24"/>
        </w:rPr>
        <w:t>s en dólares, Honduras tiene un</w:t>
      </w:r>
      <w:r w:rsidR="00AE17FD" w:rsidRPr="00002977">
        <w:rPr>
          <w:rFonts w:ascii="Times New Roman" w:hAnsi="Times New Roman" w:cs="Times New Roman"/>
          <w:color w:val="000000" w:themeColor="text1"/>
          <w:sz w:val="24"/>
          <w:szCs w:val="24"/>
        </w:rPr>
        <w:t xml:space="preserve"> salario mínimo promedio de 14.62 dólares por jornada de trabajo de 8 horas, mientras que México tiene un salario mínimo general de 4.35 dórales  por jornada de trabajo de 8 horas, lo cual representa una diferencia a favor de Honduras del 236 %. </w:t>
      </w:r>
    </w:p>
    <w:p w:rsidR="004766C6" w:rsidRDefault="004766C6" w:rsidP="000B176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Para los migrantes centroamericanos la posibilidad del “sueño mexicano” que les vendía el gobierno de Enrique Peña Nieto y ahora el gobierno de Andrés Manuel López Obrador ¿</w:t>
      </w:r>
      <w:r w:rsidR="006C43FA">
        <w:rPr>
          <w:rFonts w:ascii="Times New Roman" w:hAnsi="Times New Roman" w:cs="Times New Roman"/>
          <w:sz w:val="24"/>
          <w:szCs w:val="24"/>
        </w:rPr>
        <w:t>P</w:t>
      </w:r>
      <w:r w:rsidR="009903D2">
        <w:rPr>
          <w:rFonts w:ascii="Times New Roman" w:hAnsi="Times New Roman" w:cs="Times New Roman"/>
          <w:sz w:val="24"/>
          <w:szCs w:val="24"/>
        </w:rPr>
        <w:t>odría</w:t>
      </w:r>
      <w:r w:rsidR="00B25A31">
        <w:rPr>
          <w:rFonts w:ascii="Times New Roman" w:hAnsi="Times New Roman" w:cs="Times New Roman"/>
          <w:sz w:val="24"/>
          <w:szCs w:val="24"/>
        </w:rPr>
        <w:t xml:space="preserve"> ser</w:t>
      </w:r>
      <w:r>
        <w:rPr>
          <w:rFonts w:ascii="Times New Roman" w:hAnsi="Times New Roman" w:cs="Times New Roman"/>
          <w:sz w:val="24"/>
          <w:szCs w:val="24"/>
        </w:rPr>
        <w:t xml:space="preserve"> realmente una opción?</w:t>
      </w:r>
    </w:p>
    <w:p w:rsidR="004766C6" w:rsidRDefault="004766C6" w:rsidP="000B176C">
      <w:pPr>
        <w:spacing w:line="360" w:lineRule="auto"/>
        <w:jc w:val="both"/>
        <w:rPr>
          <w:rFonts w:ascii="Times New Roman" w:hAnsi="Times New Roman" w:cs="Times New Roman"/>
          <w:b/>
          <w:sz w:val="24"/>
          <w:szCs w:val="24"/>
        </w:rPr>
      </w:pPr>
    </w:p>
    <w:p w:rsidR="00FD65E3" w:rsidRDefault="00E36BD5" w:rsidP="000B176C">
      <w:pPr>
        <w:spacing w:line="360" w:lineRule="auto"/>
        <w:jc w:val="both"/>
        <w:rPr>
          <w:rFonts w:ascii="Times New Roman" w:hAnsi="Times New Roman" w:cs="Times New Roman"/>
          <w:b/>
          <w:sz w:val="24"/>
          <w:szCs w:val="24"/>
        </w:rPr>
      </w:pPr>
      <w:r w:rsidRPr="00E36BD5">
        <w:rPr>
          <w:rFonts w:ascii="Times New Roman" w:hAnsi="Times New Roman" w:cs="Times New Roman"/>
          <w:b/>
          <w:sz w:val="24"/>
          <w:szCs w:val="24"/>
        </w:rPr>
        <w:t>Gráfica 6</w:t>
      </w:r>
      <w:r w:rsidR="00FD65E3" w:rsidRPr="00E36BD5">
        <w:rPr>
          <w:rFonts w:ascii="Times New Roman" w:hAnsi="Times New Roman" w:cs="Times New Roman"/>
          <w:b/>
          <w:sz w:val="24"/>
          <w:szCs w:val="24"/>
        </w:rPr>
        <w:t xml:space="preserve">. </w:t>
      </w:r>
    </w:p>
    <w:p w:rsidR="00FD65E3" w:rsidRDefault="00FD65E3" w:rsidP="000B176C">
      <w:pPr>
        <w:spacing w:line="360" w:lineRule="auto"/>
        <w:jc w:val="both"/>
        <w:rPr>
          <w:rFonts w:ascii="Arial" w:hAnsi="Arial" w:cs="Arial"/>
          <w:b/>
          <w:sz w:val="24"/>
          <w:szCs w:val="24"/>
        </w:rPr>
      </w:pPr>
      <w:r w:rsidRPr="00FD65E3">
        <w:rPr>
          <w:rFonts w:ascii="Arial" w:hAnsi="Arial" w:cs="Arial"/>
          <w:b/>
          <w:noProof/>
          <w:sz w:val="24"/>
          <w:szCs w:val="24"/>
          <w:lang w:eastAsia="es-MX"/>
        </w:rPr>
        <w:drawing>
          <wp:inline distT="0" distB="0" distL="0" distR="0">
            <wp:extent cx="5529600" cy="3801600"/>
            <wp:effectExtent l="0" t="0" r="13970" b="2794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3355E" w:rsidRPr="00744B36" w:rsidRDefault="00262F66" w:rsidP="000B176C">
      <w:pPr>
        <w:spacing w:line="360" w:lineRule="auto"/>
        <w:jc w:val="both"/>
        <w:rPr>
          <w:rFonts w:ascii="Times New Roman" w:hAnsi="Times New Roman" w:cs="Times New Roman"/>
          <w:color w:val="000000" w:themeColor="text1"/>
          <w:sz w:val="24"/>
          <w:szCs w:val="24"/>
        </w:rPr>
      </w:pPr>
      <w:r w:rsidRPr="00744B36">
        <w:rPr>
          <w:rFonts w:ascii="Times New Roman" w:hAnsi="Times New Roman" w:cs="Times New Roman"/>
          <w:color w:val="000000" w:themeColor="text1"/>
          <w:sz w:val="24"/>
          <w:szCs w:val="24"/>
        </w:rPr>
        <w:t>Pensamos que para h</w:t>
      </w:r>
      <w:r w:rsidR="00F3355E" w:rsidRPr="00744B36">
        <w:rPr>
          <w:rFonts w:ascii="Times New Roman" w:hAnsi="Times New Roman" w:cs="Times New Roman"/>
          <w:color w:val="000000" w:themeColor="text1"/>
          <w:sz w:val="24"/>
          <w:szCs w:val="24"/>
        </w:rPr>
        <w:t xml:space="preserve">ablar de un </w:t>
      </w:r>
      <w:r w:rsidR="001C5DB0" w:rsidRPr="00744B36">
        <w:rPr>
          <w:rFonts w:ascii="Times New Roman" w:hAnsi="Times New Roman" w:cs="Times New Roman"/>
          <w:color w:val="000000" w:themeColor="text1"/>
          <w:sz w:val="24"/>
          <w:szCs w:val="24"/>
        </w:rPr>
        <w:t>“</w:t>
      </w:r>
      <w:r w:rsidR="00F3355E" w:rsidRPr="00744B36">
        <w:rPr>
          <w:rFonts w:ascii="Times New Roman" w:hAnsi="Times New Roman" w:cs="Times New Roman"/>
          <w:color w:val="000000" w:themeColor="text1"/>
          <w:sz w:val="24"/>
          <w:szCs w:val="24"/>
        </w:rPr>
        <w:t>salario justo</w:t>
      </w:r>
      <w:r w:rsidR="001C5DB0" w:rsidRPr="00744B36">
        <w:rPr>
          <w:rFonts w:ascii="Times New Roman" w:hAnsi="Times New Roman" w:cs="Times New Roman"/>
          <w:color w:val="000000" w:themeColor="text1"/>
          <w:sz w:val="24"/>
          <w:szCs w:val="24"/>
        </w:rPr>
        <w:t>”</w:t>
      </w:r>
      <w:r w:rsidR="00F3355E" w:rsidRPr="00744B36">
        <w:rPr>
          <w:rFonts w:ascii="Times New Roman" w:hAnsi="Times New Roman" w:cs="Times New Roman"/>
          <w:color w:val="000000" w:themeColor="text1"/>
          <w:sz w:val="24"/>
          <w:szCs w:val="24"/>
        </w:rPr>
        <w:t xml:space="preserve"> en realidad </w:t>
      </w:r>
      <w:r w:rsidRPr="00744B36">
        <w:rPr>
          <w:rFonts w:ascii="Times New Roman" w:hAnsi="Times New Roman" w:cs="Times New Roman"/>
          <w:color w:val="000000" w:themeColor="text1"/>
          <w:sz w:val="24"/>
          <w:szCs w:val="24"/>
        </w:rPr>
        <w:t xml:space="preserve">se </w:t>
      </w:r>
      <w:r w:rsidR="00F3355E" w:rsidRPr="00744B36">
        <w:rPr>
          <w:rFonts w:ascii="Times New Roman" w:hAnsi="Times New Roman" w:cs="Times New Roman"/>
          <w:color w:val="000000" w:themeColor="text1"/>
          <w:sz w:val="24"/>
          <w:szCs w:val="24"/>
        </w:rPr>
        <w:t xml:space="preserve">debería presuponer resarcir el nivel </w:t>
      </w:r>
      <w:r w:rsidR="004A121C" w:rsidRPr="00744B36">
        <w:rPr>
          <w:rFonts w:ascii="Times New Roman" w:hAnsi="Times New Roman" w:cs="Times New Roman"/>
          <w:color w:val="000000" w:themeColor="text1"/>
          <w:sz w:val="24"/>
          <w:szCs w:val="24"/>
        </w:rPr>
        <w:t xml:space="preserve">histórico </w:t>
      </w:r>
      <w:r w:rsidR="00F3355E" w:rsidRPr="00744B36">
        <w:rPr>
          <w:rFonts w:ascii="Times New Roman" w:hAnsi="Times New Roman" w:cs="Times New Roman"/>
          <w:color w:val="000000" w:themeColor="text1"/>
          <w:sz w:val="24"/>
          <w:szCs w:val="24"/>
        </w:rPr>
        <w:t>de</w:t>
      </w:r>
      <w:r w:rsidR="00B211F0">
        <w:rPr>
          <w:rFonts w:ascii="Times New Roman" w:hAnsi="Times New Roman" w:cs="Times New Roman"/>
          <w:color w:val="000000" w:themeColor="text1"/>
          <w:sz w:val="24"/>
          <w:szCs w:val="24"/>
        </w:rPr>
        <w:t>l</w:t>
      </w:r>
      <w:r w:rsidR="00F3355E" w:rsidRPr="00744B36">
        <w:rPr>
          <w:rFonts w:ascii="Times New Roman" w:hAnsi="Times New Roman" w:cs="Times New Roman"/>
          <w:color w:val="000000" w:themeColor="text1"/>
          <w:sz w:val="24"/>
          <w:szCs w:val="24"/>
        </w:rPr>
        <w:t xml:space="preserve"> despojo al que hemos sido sujetos los </w:t>
      </w:r>
      <w:r w:rsidR="00B211F0">
        <w:rPr>
          <w:rFonts w:ascii="Times New Roman" w:hAnsi="Times New Roman" w:cs="Times New Roman"/>
          <w:color w:val="000000" w:themeColor="text1"/>
          <w:sz w:val="24"/>
          <w:szCs w:val="24"/>
        </w:rPr>
        <w:t>trabajadores mexicanos producto</w:t>
      </w:r>
      <w:r w:rsidR="00F3355E" w:rsidRPr="00744B36">
        <w:rPr>
          <w:rFonts w:ascii="Times New Roman" w:hAnsi="Times New Roman" w:cs="Times New Roman"/>
          <w:color w:val="000000" w:themeColor="text1"/>
          <w:sz w:val="24"/>
          <w:szCs w:val="24"/>
        </w:rPr>
        <w:t xml:space="preserve"> de la expl</w:t>
      </w:r>
      <w:r w:rsidR="00B211F0">
        <w:rPr>
          <w:rFonts w:ascii="Times New Roman" w:hAnsi="Times New Roman" w:cs="Times New Roman"/>
          <w:color w:val="000000" w:themeColor="text1"/>
          <w:sz w:val="24"/>
          <w:szCs w:val="24"/>
        </w:rPr>
        <w:t>otación de la fuerza de trabajo. Sin embargo,</w:t>
      </w:r>
      <w:r w:rsidR="00F3355E" w:rsidRPr="00744B36">
        <w:rPr>
          <w:rFonts w:ascii="Times New Roman" w:hAnsi="Times New Roman" w:cs="Times New Roman"/>
          <w:color w:val="000000" w:themeColor="text1"/>
          <w:sz w:val="24"/>
          <w:szCs w:val="24"/>
        </w:rPr>
        <w:t xml:space="preserve"> poco abona colocar argumentos en los que se encuentran velados los verdaderos intereses por aumentar el salario mínimo general en México. Vivimos un mercado de trabajo completamente subordinado a las necesidades de la acumulación de capital, pensamos que los aumentos</w:t>
      </w:r>
      <w:r w:rsidR="00B211F0">
        <w:rPr>
          <w:rFonts w:ascii="Times New Roman" w:hAnsi="Times New Roman" w:cs="Times New Roman"/>
          <w:color w:val="000000" w:themeColor="text1"/>
          <w:sz w:val="24"/>
          <w:szCs w:val="24"/>
        </w:rPr>
        <w:t xml:space="preserve"> al salario mínimo general</w:t>
      </w:r>
      <w:r w:rsidR="00F3355E" w:rsidRPr="00744B36">
        <w:rPr>
          <w:rFonts w:ascii="Times New Roman" w:hAnsi="Times New Roman" w:cs="Times New Roman"/>
          <w:color w:val="000000" w:themeColor="text1"/>
          <w:sz w:val="24"/>
          <w:szCs w:val="24"/>
        </w:rPr>
        <w:t xml:space="preserve"> que vendrán no deberían enfocarse en un incremento de la productiv</w:t>
      </w:r>
      <w:r w:rsidR="00800E35" w:rsidRPr="00744B36">
        <w:rPr>
          <w:rFonts w:ascii="Times New Roman" w:hAnsi="Times New Roman" w:cs="Times New Roman"/>
          <w:color w:val="000000" w:themeColor="text1"/>
          <w:sz w:val="24"/>
          <w:szCs w:val="24"/>
        </w:rPr>
        <w:t>i</w:t>
      </w:r>
      <w:r w:rsidR="00F3355E" w:rsidRPr="00744B36">
        <w:rPr>
          <w:rFonts w:ascii="Times New Roman" w:hAnsi="Times New Roman" w:cs="Times New Roman"/>
          <w:color w:val="000000" w:themeColor="text1"/>
          <w:sz w:val="24"/>
          <w:szCs w:val="24"/>
        </w:rPr>
        <w:t>dad</w:t>
      </w:r>
      <w:r w:rsidR="00800E35" w:rsidRPr="00744B36">
        <w:rPr>
          <w:rFonts w:ascii="Times New Roman" w:hAnsi="Times New Roman" w:cs="Times New Roman"/>
          <w:color w:val="000000" w:themeColor="text1"/>
          <w:sz w:val="24"/>
          <w:szCs w:val="24"/>
        </w:rPr>
        <w:t xml:space="preserve"> del trabajo</w:t>
      </w:r>
      <w:r w:rsidR="00F3355E" w:rsidRPr="00744B36">
        <w:rPr>
          <w:rFonts w:ascii="Times New Roman" w:hAnsi="Times New Roman" w:cs="Times New Roman"/>
          <w:color w:val="000000" w:themeColor="text1"/>
          <w:sz w:val="24"/>
          <w:szCs w:val="24"/>
        </w:rPr>
        <w:t xml:space="preserve">, hablar de duplicar </w:t>
      </w:r>
      <w:r w:rsidR="00800E35" w:rsidRPr="00744B36">
        <w:rPr>
          <w:rFonts w:ascii="Times New Roman" w:hAnsi="Times New Roman" w:cs="Times New Roman"/>
          <w:color w:val="000000" w:themeColor="text1"/>
          <w:sz w:val="24"/>
          <w:szCs w:val="24"/>
        </w:rPr>
        <w:t>el monto d</w:t>
      </w:r>
      <w:r w:rsidR="00F3355E" w:rsidRPr="00744B36">
        <w:rPr>
          <w:rFonts w:ascii="Times New Roman" w:hAnsi="Times New Roman" w:cs="Times New Roman"/>
          <w:color w:val="000000" w:themeColor="text1"/>
          <w:sz w:val="24"/>
          <w:szCs w:val="24"/>
        </w:rPr>
        <w:t>el salario</w:t>
      </w:r>
      <w:r w:rsidR="00800E35" w:rsidRPr="00744B36">
        <w:rPr>
          <w:rFonts w:ascii="Times New Roman" w:hAnsi="Times New Roman" w:cs="Times New Roman"/>
          <w:color w:val="000000" w:themeColor="text1"/>
          <w:sz w:val="24"/>
          <w:szCs w:val="24"/>
        </w:rPr>
        <w:t xml:space="preserve"> en México</w:t>
      </w:r>
      <w:r w:rsidR="00B211F0">
        <w:rPr>
          <w:rFonts w:ascii="Times New Roman" w:hAnsi="Times New Roman" w:cs="Times New Roman"/>
          <w:color w:val="000000" w:themeColor="text1"/>
          <w:sz w:val="24"/>
          <w:szCs w:val="24"/>
        </w:rPr>
        <w:t xml:space="preserve"> es entender que seguramente quedará</w:t>
      </w:r>
      <w:r w:rsidR="00800E35" w:rsidRPr="00744B36">
        <w:rPr>
          <w:rFonts w:ascii="Times New Roman" w:hAnsi="Times New Roman" w:cs="Times New Roman"/>
          <w:color w:val="000000" w:themeColor="text1"/>
          <w:sz w:val="24"/>
          <w:szCs w:val="24"/>
        </w:rPr>
        <w:t xml:space="preserve"> acompañado </w:t>
      </w:r>
      <w:r w:rsidR="004A121C" w:rsidRPr="00744B36">
        <w:rPr>
          <w:rFonts w:ascii="Times New Roman" w:hAnsi="Times New Roman" w:cs="Times New Roman"/>
          <w:color w:val="000000" w:themeColor="text1"/>
          <w:sz w:val="24"/>
          <w:szCs w:val="24"/>
        </w:rPr>
        <w:t>de un aument</w:t>
      </w:r>
      <w:r w:rsidR="00800E35" w:rsidRPr="00744B36">
        <w:rPr>
          <w:rFonts w:ascii="Times New Roman" w:hAnsi="Times New Roman" w:cs="Times New Roman"/>
          <w:color w:val="000000" w:themeColor="text1"/>
          <w:sz w:val="24"/>
          <w:szCs w:val="24"/>
        </w:rPr>
        <w:t xml:space="preserve">o </w:t>
      </w:r>
      <w:r w:rsidR="004A121C" w:rsidRPr="00744B36">
        <w:rPr>
          <w:rFonts w:ascii="Times New Roman" w:hAnsi="Times New Roman" w:cs="Times New Roman"/>
          <w:color w:val="000000" w:themeColor="text1"/>
          <w:sz w:val="24"/>
          <w:szCs w:val="24"/>
        </w:rPr>
        <w:t>en la productividad de la fuerza de trabajo no solo en la misma proporción</w:t>
      </w:r>
      <w:r w:rsidR="00B211F0">
        <w:rPr>
          <w:rFonts w:ascii="Times New Roman" w:hAnsi="Times New Roman" w:cs="Times New Roman"/>
          <w:color w:val="000000" w:themeColor="text1"/>
          <w:sz w:val="24"/>
          <w:szCs w:val="24"/>
        </w:rPr>
        <w:t xml:space="preserve"> del incremento al salario</w:t>
      </w:r>
      <w:r w:rsidR="004A121C" w:rsidRPr="00744B36">
        <w:rPr>
          <w:rFonts w:ascii="Times New Roman" w:hAnsi="Times New Roman" w:cs="Times New Roman"/>
          <w:color w:val="000000" w:themeColor="text1"/>
          <w:sz w:val="24"/>
          <w:szCs w:val="24"/>
        </w:rPr>
        <w:t xml:space="preserve">, </w:t>
      </w:r>
      <w:r w:rsidR="00800E35" w:rsidRPr="00744B36">
        <w:rPr>
          <w:rFonts w:ascii="Times New Roman" w:hAnsi="Times New Roman" w:cs="Times New Roman"/>
          <w:color w:val="000000" w:themeColor="text1"/>
          <w:sz w:val="24"/>
          <w:szCs w:val="24"/>
        </w:rPr>
        <w:t>sino que inclusive será aún mayor</w:t>
      </w:r>
      <w:r w:rsidR="00B211F0">
        <w:rPr>
          <w:rFonts w:ascii="Times New Roman" w:hAnsi="Times New Roman" w:cs="Times New Roman"/>
          <w:color w:val="000000" w:themeColor="text1"/>
          <w:sz w:val="24"/>
          <w:szCs w:val="24"/>
        </w:rPr>
        <w:t xml:space="preserve"> y que es la manera en la que opera </w:t>
      </w:r>
      <w:r w:rsidR="00B211F0">
        <w:rPr>
          <w:rFonts w:ascii="Times New Roman" w:hAnsi="Times New Roman" w:cs="Times New Roman"/>
          <w:color w:val="000000" w:themeColor="text1"/>
          <w:sz w:val="24"/>
          <w:szCs w:val="24"/>
        </w:rPr>
        <w:lastRenderedPageBreak/>
        <w:t>un proceso de profundización de la explotación de la fuerza de trabajo</w:t>
      </w:r>
      <w:r w:rsidR="00800E35" w:rsidRPr="00744B36">
        <w:rPr>
          <w:rFonts w:ascii="Times New Roman" w:hAnsi="Times New Roman" w:cs="Times New Roman"/>
          <w:color w:val="000000" w:themeColor="text1"/>
          <w:sz w:val="24"/>
          <w:szCs w:val="24"/>
        </w:rPr>
        <w:t>, lo cual en el fondo mantendría</w:t>
      </w:r>
      <w:r w:rsidR="00B211F0">
        <w:rPr>
          <w:rFonts w:ascii="Times New Roman" w:hAnsi="Times New Roman" w:cs="Times New Roman"/>
          <w:color w:val="000000" w:themeColor="text1"/>
          <w:sz w:val="24"/>
          <w:szCs w:val="24"/>
        </w:rPr>
        <w:t xml:space="preserve"> en beneficio del capitalista</w:t>
      </w:r>
      <w:r w:rsidR="00800E35" w:rsidRPr="00744B36">
        <w:rPr>
          <w:rFonts w:ascii="Times New Roman" w:hAnsi="Times New Roman" w:cs="Times New Roman"/>
          <w:color w:val="000000" w:themeColor="text1"/>
          <w:sz w:val="24"/>
          <w:szCs w:val="24"/>
        </w:rPr>
        <w:t xml:space="preserve"> una fuerza de trabajo mexicana competitiva</w:t>
      </w:r>
      <w:r w:rsidR="004A121C" w:rsidRPr="00744B36">
        <w:rPr>
          <w:rFonts w:ascii="Times New Roman" w:hAnsi="Times New Roman" w:cs="Times New Roman"/>
          <w:color w:val="000000" w:themeColor="text1"/>
          <w:sz w:val="24"/>
          <w:szCs w:val="24"/>
        </w:rPr>
        <w:t>,</w:t>
      </w:r>
      <w:r w:rsidR="00800E35" w:rsidRPr="00744B36">
        <w:rPr>
          <w:rFonts w:ascii="Times New Roman" w:hAnsi="Times New Roman" w:cs="Times New Roman"/>
          <w:color w:val="000000" w:themeColor="text1"/>
          <w:sz w:val="24"/>
          <w:szCs w:val="24"/>
        </w:rPr>
        <w:t xml:space="preserve"> productiva y </w:t>
      </w:r>
      <w:r w:rsidR="004A121C" w:rsidRPr="00744B36">
        <w:rPr>
          <w:rFonts w:ascii="Times New Roman" w:hAnsi="Times New Roman" w:cs="Times New Roman"/>
          <w:color w:val="000000" w:themeColor="text1"/>
          <w:sz w:val="24"/>
          <w:szCs w:val="24"/>
        </w:rPr>
        <w:t xml:space="preserve">además </w:t>
      </w:r>
      <w:r w:rsidR="00B211F0">
        <w:rPr>
          <w:rFonts w:ascii="Times New Roman" w:hAnsi="Times New Roman" w:cs="Times New Roman"/>
          <w:color w:val="000000" w:themeColor="text1"/>
          <w:sz w:val="24"/>
          <w:szCs w:val="24"/>
        </w:rPr>
        <w:t>como una</w:t>
      </w:r>
      <w:r w:rsidR="004A121C" w:rsidRPr="00744B36">
        <w:rPr>
          <w:rFonts w:ascii="Times New Roman" w:hAnsi="Times New Roman" w:cs="Times New Roman"/>
          <w:color w:val="000000" w:themeColor="text1"/>
          <w:sz w:val="24"/>
          <w:szCs w:val="24"/>
        </w:rPr>
        <w:t xml:space="preserve"> </w:t>
      </w:r>
      <w:r w:rsidR="00800E35" w:rsidRPr="00744B36">
        <w:rPr>
          <w:rFonts w:ascii="Times New Roman" w:hAnsi="Times New Roman" w:cs="Times New Roman"/>
          <w:color w:val="000000" w:themeColor="text1"/>
          <w:sz w:val="24"/>
          <w:szCs w:val="24"/>
        </w:rPr>
        <w:t>de las más baratas a nivel mundial</w:t>
      </w:r>
      <w:r w:rsidR="00B211F0">
        <w:rPr>
          <w:rFonts w:ascii="Times New Roman" w:hAnsi="Times New Roman" w:cs="Times New Roman"/>
          <w:color w:val="000000" w:themeColor="text1"/>
          <w:sz w:val="24"/>
          <w:szCs w:val="24"/>
        </w:rPr>
        <w:t>. Así se puede observar</w:t>
      </w:r>
      <w:r w:rsidR="004A121C" w:rsidRPr="00744B36">
        <w:rPr>
          <w:rFonts w:ascii="Times New Roman" w:hAnsi="Times New Roman" w:cs="Times New Roman"/>
          <w:color w:val="000000" w:themeColor="text1"/>
          <w:sz w:val="24"/>
          <w:szCs w:val="24"/>
        </w:rPr>
        <w:t xml:space="preserve"> en las </w:t>
      </w:r>
      <w:r w:rsidR="001C5DB0" w:rsidRPr="00744B36">
        <w:rPr>
          <w:rFonts w:ascii="Times New Roman" w:hAnsi="Times New Roman" w:cs="Times New Roman"/>
          <w:color w:val="000000" w:themeColor="text1"/>
          <w:sz w:val="24"/>
          <w:szCs w:val="24"/>
        </w:rPr>
        <w:t>Gráficas</w:t>
      </w:r>
      <w:r w:rsidR="004A121C" w:rsidRPr="00744B36">
        <w:rPr>
          <w:rFonts w:ascii="Times New Roman" w:hAnsi="Times New Roman" w:cs="Times New Roman"/>
          <w:color w:val="000000" w:themeColor="text1"/>
          <w:sz w:val="24"/>
          <w:szCs w:val="24"/>
        </w:rPr>
        <w:t xml:space="preserve"> 7 y 8</w:t>
      </w:r>
      <w:r w:rsidR="00B211F0">
        <w:rPr>
          <w:rFonts w:ascii="Times New Roman" w:hAnsi="Times New Roman" w:cs="Times New Roman"/>
          <w:color w:val="000000" w:themeColor="text1"/>
          <w:sz w:val="24"/>
          <w:szCs w:val="24"/>
        </w:rPr>
        <w:t>.</w:t>
      </w:r>
      <w:r w:rsidR="00800E35" w:rsidRPr="00744B36">
        <w:rPr>
          <w:rFonts w:ascii="Times New Roman" w:hAnsi="Times New Roman" w:cs="Times New Roman"/>
          <w:color w:val="000000" w:themeColor="text1"/>
          <w:sz w:val="24"/>
          <w:szCs w:val="24"/>
        </w:rPr>
        <w:t xml:space="preserve"> </w:t>
      </w:r>
    </w:p>
    <w:p w:rsidR="00F3355E" w:rsidRPr="00F3355E" w:rsidRDefault="00F3355E" w:rsidP="000B176C">
      <w:pPr>
        <w:spacing w:line="360" w:lineRule="auto"/>
        <w:jc w:val="both"/>
        <w:rPr>
          <w:rFonts w:ascii="Times New Roman" w:hAnsi="Times New Roman" w:cs="Times New Roman"/>
          <w:b/>
          <w:sz w:val="24"/>
          <w:szCs w:val="24"/>
        </w:rPr>
      </w:pPr>
      <w:r w:rsidRPr="00F3355E">
        <w:rPr>
          <w:rFonts w:ascii="Times New Roman" w:hAnsi="Times New Roman" w:cs="Times New Roman"/>
          <w:b/>
          <w:sz w:val="24"/>
          <w:szCs w:val="24"/>
        </w:rPr>
        <w:t>Gráfica 7.</w:t>
      </w:r>
    </w:p>
    <w:p w:rsidR="00F3355E" w:rsidRDefault="00F3355E" w:rsidP="006C43FA">
      <w:pPr>
        <w:spacing w:line="360" w:lineRule="auto"/>
        <w:jc w:val="center"/>
        <w:rPr>
          <w:rFonts w:ascii="Arial" w:hAnsi="Arial" w:cs="Arial"/>
          <w:b/>
          <w:sz w:val="24"/>
          <w:szCs w:val="24"/>
        </w:rPr>
      </w:pPr>
      <w:r w:rsidRPr="00F3355E">
        <w:rPr>
          <w:rFonts w:ascii="Arial" w:hAnsi="Arial" w:cs="Arial"/>
          <w:b/>
          <w:noProof/>
          <w:sz w:val="24"/>
          <w:szCs w:val="24"/>
          <w:lang w:eastAsia="es-MX"/>
        </w:rPr>
        <w:drawing>
          <wp:inline distT="0" distB="0" distL="0" distR="0">
            <wp:extent cx="4845600" cy="2556000"/>
            <wp:effectExtent l="0" t="0" r="0" b="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315E1" w:rsidRPr="00772669" w:rsidRDefault="00E315E1" w:rsidP="000B176C">
      <w:pPr>
        <w:spacing w:line="360" w:lineRule="auto"/>
        <w:jc w:val="both"/>
        <w:rPr>
          <w:rFonts w:ascii="Times New Roman" w:hAnsi="Times New Roman" w:cs="Times New Roman"/>
          <w:b/>
          <w:sz w:val="24"/>
          <w:szCs w:val="24"/>
        </w:rPr>
      </w:pPr>
      <w:r w:rsidRPr="00772669">
        <w:rPr>
          <w:rFonts w:ascii="Times New Roman" w:hAnsi="Times New Roman" w:cs="Times New Roman"/>
          <w:b/>
          <w:sz w:val="24"/>
          <w:szCs w:val="24"/>
        </w:rPr>
        <w:t>Gráfica 8.</w:t>
      </w:r>
    </w:p>
    <w:p w:rsidR="00E315E1" w:rsidRDefault="00E315E1" w:rsidP="006C43FA">
      <w:pPr>
        <w:spacing w:line="360" w:lineRule="auto"/>
        <w:jc w:val="center"/>
        <w:rPr>
          <w:rFonts w:ascii="Arial" w:hAnsi="Arial" w:cs="Arial"/>
          <w:b/>
          <w:sz w:val="24"/>
          <w:szCs w:val="24"/>
        </w:rPr>
      </w:pPr>
      <w:r>
        <w:rPr>
          <w:rFonts w:ascii="Arial" w:hAnsi="Arial" w:cs="Arial"/>
          <w:b/>
          <w:noProof/>
          <w:sz w:val="24"/>
          <w:szCs w:val="24"/>
          <w:lang w:eastAsia="es-MX"/>
        </w:rPr>
        <w:drawing>
          <wp:inline distT="0" distB="0" distL="0" distR="0">
            <wp:extent cx="5419725" cy="3533775"/>
            <wp:effectExtent l="0" t="0" r="0" b="9525"/>
            <wp:docPr id="4" name="3 Imagen" descr="Costos laborales mundiales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stos laborales mundiales 2014.jpg"/>
                    <pic:cNvPicPr/>
                  </pic:nvPicPr>
                  <pic:blipFill>
                    <a:blip r:embed="rId19" cstate="print"/>
                    <a:stretch>
                      <a:fillRect/>
                    </a:stretch>
                  </pic:blipFill>
                  <pic:spPr>
                    <a:xfrm>
                      <a:off x="0" y="0"/>
                      <a:ext cx="5421284" cy="3534792"/>
                    </a:xfrm>
                    <a:prstGeom prst="rect">
                      <a:avLst/>
                    </a:prstGeom>
                  </pic:spPr>
                </pic:pic>
              </a:graphicData>
            </a:graphic>
          </wp:inline>
        </w:drawing>
      </w:r>
    </w:p>
    <w:p w:rsidR="00B211F0" w:rsidRPr="00B211F0" w:rsidRDefault="00B211F0" w:rsidP="000B176C">
      <w:pPr>
        <w:spacing w:line="360" w:lineRule="auto"/>
        <w:jc w:val="both"/>
        <w:rPr>
          <w:rFonts w:ascii="Times New Roman" w:hAnsi="Times New Roman" w:cs="Times New Roman"/>
          <w:b/>
          <w:sz w:val="24"/>
          <w:szCs w:val="24"/>
        </w:rPr>
      </w:pPr>
      <w:r w:rsidRPr="00B211F0">
        <w:rPr>
          <w:rFonts w:ascii="Times New Roman" w:hAnsi="Times New Roman" w:cs="Times New Roman"/>
          <w:b/>
          <w:sz w:val="24"/>
          <w:szCs w:val="24"/>
        </w:rPr>
        <w:lastRenderedPageBreak/>
        <w:t>Por todo lo anterior</w:t>
      </w:r>
      <w:r>
        <w:rPr>
          <w:rFonts w:ascii="Times New Roman" w:hAnsi="Times New Roman" w:cs="Times New Roman"/>
          <w:b/>
          <w:sz w:val="24"/>
          <w:szCs w:val="24"/>
        </w:rPr>
        <w:t>,</w:t>
      </w:r>
      <w:r w:rsidRPr="00B211F0">
        <w:rPr>
          <w:rFonts w:ascii="Times New Roman" w:hAnsi="Times New Roman" w:cs="Times New Roman"/>
          <w:b/>
          <w:sz w:val="24"/>
          <w:szCs w:val="24"/>
        </w:rPr>
        <w:t xml:space="preserve"> planteamos las siguientes interrogantes:</w:t>
      </w:r>
    </w:p>
    <w:p w:rsidR="00433228" w:rsidRPr="00B211F0" w:rsidRDefault="00433228" w:rsidP="000B176C">
      <w:pPr>
        <w:spacing w:line="360" w:lineRule="auto"/>
        <w:jc w:val="both"/>
        <w:rPr>
          <w:rFonts w:ascii="Times New Roman" w:hAnsi="Times New Roman" w:cs="Times New Roman"/>
          <w:b/>
          <w:color w:val="000000" w:themeColor="text1"/>
          <w:sz w:val="24"/>
          <w:szCs w:val="24"/>
        </w:rPr>
      </w:pPr>
      <w:r w:rsidRPr="00B211F0">
        <w:rPr>
          <w:rFonts w:ascii="Times New Roman" w:hAnsi="Times New Roman" w:cs="Times New Roman"/>
          <w:b/>
          <w:color w:val="000000" w:themeColor="text1"/>
          <w:sz w:val="24"/>
          <w:szCs w:val="24"/>
        </w:rPr>
        <w:t>¿Que el salario mínimo en México siga siendo anticonstitucional también se pondrá a consulta?</w:t>
      </w:r>
    </w:p>
    <w:p w:rsidR="00433228" w:rsidRPr="00B211F0" w:rsidRDefault="00433228" w:rsidP="000B176C">
      <w:pPr>
        <w:spacing w:line="360" w:lineRule="auto"/>
        <w:jc w:val="both"/>
        <w:rPr>
          <w:rFonts w:ascii="Times New Roman" w:hAnsi="Times New Roman" w:cs="Times New Roman"/>
          <w:b/>
          <w:color w:val="000000" w:themeColor="text1"/>
          <w:sz w:val="24"/>
          <w:szCs w:val="24"/>
        </w:rPr>
      </w:pPr>
      <w:r w:rsidRPr="00B211F0">
        <w:rPr>
          <w:rFonts w:ascii="Times New Roman" w:hAnsi="Times New Roman" w:cs="Times New Roman"/>
          <w:b/>
          <w:color w:val="000000" w:themeColor="text1"/>
          <w:sz w:val="24"/>
          <w:szCs w:val="24"/>
        </w:rPr>
        <w:t>¿En el mundo y en el país en donde vivimos podría existir un salario justo</w:t>
      </w:r>
      <w:r w:rsidR="003A0BF4" w:rsidRPr="00B211F0">
        <w:rPr>
          <w:rFonts w:ascii="Times New Roman" w:hAnsi="Times New Roman" w:cs="Times New Roman"/>
          <w:b/>
          <w:color w:val="000000" w:themeColor="text1"/>
          <w:sz w:val="24"/>
          <w:szCs w:val="24"/>
        </w:rPr>
        <w:t>?</w:t>
      </w:r>
    </w:p>
    <w:p w:rsidR="00B211F0" w:rsidRDefault="00433228" w:rsidP="000B176C">
      <w:pPr>
        <w:spacing w:line="360" w:lineRule="auto"/>
        <w:jc w:val="both"/>
        <w:rPr>
          <w:rFonts w:ascii="Times New Roman" w:hAnsi="Times New Roman" w:cs="Times New Roman"/>
          <w:b/>
          <w:color w:val="000000" w:themeColor="text1"/>
          <w:sz w:val="24"/>
          <w:szCs w:val="24"/>
        </w:rPr>
      </w:pPr>
      <w:r w:rsidRPr="00B211F0">
        <w:rPr>
          <w:rFonts w:ascii="Times New Roman" w:hAnsi="Times New Roman" w:cs="Times New Roman"/>
          <w:b/>
          <w:color w:val="000000" w:themeColor="text1"/>
          <w:sz w:val="24"/>
          <w:szCs w:val="24"/>
        </w:rPr>
        <w:t>¿Por qué los ministros del Suprema Corte de la Nación no se han  pronunciado sobre si con  el actual salario mínimo viola o no la Constitución Política de los Estados Unidos Mexicanos?</w:t>
      </w:r>
    </w:p>
    <w:p w:rsidR="00433228" w:rsidRPr="00B211F0" w:rsidRDefault="00433228" w:rsidP="000B176C">
      <w:pPr>
        <w:spacing w:line="360" w:lineRule="auto"/>
        <w:jc w:val="both"/>
        <w:rPr>
          <w:rFonts w:ascii="Times New Roman" w:hAnsi="Times New Roman" w:cs="Times New Roman"/>
          <w:b/>
          <w:color w:val="000000" w:themeColor="text1"/>
          <w:sz w:val="24"/>
          <w:szCs w:val="24"/>
        </w:rPr>
      </w:pPr>
      <w:r w:rsidRPr="00B211F0">
        <w:rPr>
          <w:rFonts w:ascii="Times New Roman" w:hAnsi="Times New Roman" w:cs="Times New Roman"/>
          <w:b/>
          <w:color w:val="000000" w:themeColor="text1"/>
          <w:sz w:val="24"/>
          <w:szCs w:val="24"/>
        </w:rPr>
        <w:t>¿Por qué ha existido durante muchos años un silencio absoluto de Poder Legislativo, ejecutivo y judicial sobre el carácter anticonstitucional del salario mínimo general?</w:t>
      </w:r>
    </w:p>
    <w:p w:rsidR="00FC60B2" w:rsidRDefault="00FC60B2" w:rsidP="000B176C">
      <w:pPr>
        <w:spacing w:line="360" w:lineRule="auto"/>
        <w:jc w:val="both"/>
        <w:rPr>
          <w:rFonts w:ascii="Times New Roman" w:hAnsi="Times New Roman" w:cs="Times New Roman"/>
          <w:b/>
          <w:sz w:val="24"/>
          <w:szCs w:val="24"/>
        </w:rPr>
      </w:pPr>
    </w:p>
    <w:p w:rsidR="002B132B" w:rsidRPr="001C60CA" w:rsidRDefault="002B132B" w:rsidP="000B176C">
      <w:pPr>
        <w:spacing w:line="360" w:lineRule="auto"/>
        <w:jc w:val="both"/>
        <w:rPr>
          <w:rFonts w:ascii="Times New Roman" w:hAnsi="Times New Roman" w:cs="Times New Roman"/>
          <w:b/>
          <w:sz w:val="24"/>
          <w:szCs w:val="24"/>
        </w:rPr>
      </w:pPr>
      <w:r w:rsidRPr="001C60CA">
        <w:rPr>
          <w:rFonts w:ascii="Times New Roman" w:hAnsi="Times New Roman" w:cs="Times New Roman"/>
          <w:b/>
          <w:sz w:val="24"/>
          <w:szCs w:val="24"/>
        </w:rPr>
        <w:t>Bibliografía</w:t>
      </w:r>
      <w:r w:rsidR="006C43FA">
        <w:rPr>
          <w:rFonts w:ascii="Times New Roman" w:hAnsi="Times New Roman" w:cs="Times New Roman"/>
          <w:b/>
          <w:sz w:val="24"/>
          <w:szCs w:val="24"/>
        </w:rPr>
        <w:t xml:space="preserve"> y/o fuentes de información</w:t>
      </w:r>
    </w:p>
    <w:p w:rsidR="002B132B" w:rsidRPr="001C60CA" w:rsidRDefault="00880840" w:rsidP="000B176C">
      <w:pPr>
        <w:spacing w:line="360" w:lineRule="auto"/>
        <w:jc w:val="both"/>
        <w:rPr>
          <w:rFonts w:ascii="Times New Roman" w:hAnsi="Times New Roman" w:cs="Times New Roman"/>
          <w:sz w:val="24"/>
          <w:szCs w:val="24"/>
        </w:rPr>
      </w:pPr>
      <w:r w:rsidRPr="001C60CA">
        <w:rPr>
          <w:rFonts w:ascii="Times New Roman" w:hAnsi="Times New Roman" w:cs="Times New Roman"/>
          <w:sz w:val="24"/>
          <w:szCs w:val="24"/>
        </w:rPr>
        <w:t>CONASAMI</w:t>
      </w:r>
    </w:p>
    <w:p w:rsidR="002B132B" w:rsidRPr="001C60CA" w:rsidRDefault="00880840" w:rsidP="000B176C">
      <w:pPr>
        <w:spacing w:line="360" w:lineRule="auto"/>
        <w:jc w:val="both"/>
        <w:rPr>
          <w:rFonts w:ascii="Times New Roman" w:hAnsi="Times New Roman" w:cs="Times New Roman"/>
          <w:sz w:val="24"/>
          <w:szCs w:val="24"/>
        </w:rPr>
      </w:pPr>
      <w:r w:rsidRPr="001C60CA">
        <w:rPr>
          <w:rFonts w:ascii="Times New Roman" w:hAnsi="Times New Roman" w:cs="Times New Roman"/>
          <w:sz w:val="24"/>
          <w:szCs w:val="24"/>
        </w:rPr>
        <w:t>INEGI, Encuesta Nacional de Ocupación y Empleo, septiembre 2018.</w:t>
      </w:r>
    </w:p>
    <w:p w:rsidR="009A76C2" w:rsidRPr="001C60CA" w:rsidRDefault="009A76C2" w:rsidP="000B176C">
      <w:pPr>
        <w:spacing w:line="360" w:lineRule="auto"/>
        <w:jc w:val="both"/>
        <w:rPr>
          <w:rFonts w:ascii="Times New Roman" w:hAnsi="Times New Roman" w:cs="Times New Roman"/>
        </w:rPr>
      </w:pPr>
      <w:r w:rsidRPr="001C60CA">
        <w:rPr>
          <w:rFonts w:ascii="Times New Roman" w:hAnsi="Times New Roman" w:cs="Times New Roman"/>
          <w:sz w:val="24"/>
          <w:szCs w:val="24"/>
        </w:rPr>
        <w:t>Carlos Marx, Manuscritos Economía y Filosofía, Editorial Alianza, 1987, Madrid.</w:t>
      </w:r>
    </w:p>
    <w:p w:rsidR="002B132B" w:rsidRDefault="00880840" w:rsidP="000B176C">
      <w:pPr>
        <w:spacing w:line="360" w:lineRule="auto"/>
        <w:jc w:val="both"/>
        <w:rPr>
          <w:rFonts w:ascii="Times New Roman" w:hAnsi="Times New Roman" w:cs="Times New Roman"/>
          <w:sz w:val="24"/>
          <w:szCs w:val="24"/>
        </w:rPr>
      </w:pPr>
      <w:r w:rsidRPr="001C60CA">
        <w:rPr>
          <w:rFonts w:ascii="Times New Roman" w:hAnsi="Times New Roman" w:cs="Times New Roman"/>
          <w:sz w:val="24"/>
          <w:szCs w:val="24"/>
        </w:rPr>
        <w:t>Constitución Política de los Estados Unidos Mexicanos.</w:t>
      </w:r>
    </w:p>
    <w:p w:rsidR="009F020D" w:rsidRPr="001C60CA" w:rsidRDefault="009F020D" w:rsidP="000B176C">
      <w:pPr>
        <w:spacing w:line="360" w:lineRule="auto"/>
        <w:jc w:val="both"/>
        <w:rPr>
          <w:rFonts w:ascii="Times New Roman" w:hAnsi="Times New Roman" w:cs="Times New Roman"/>
          <w:sz w:val="24"/>
          <w:szCs w:val="24"/>
        </w:rPr>
      </w:pPr>
      <w:r>
        <w:rPr>
          <w:rFonts w:ascii="Times New Roman" w:hAnsi="Times New Roman" w:cs="Times New Roman"/>
          <w:sz w:val="24"/>
          <w:szCs w:val="24"/>
        </w:rPr>
        <w:t>Centro de Análisis Multidisciplinario (CAM): Facultad de Economía UNAM.</w:t>
      </w:r>
      <w:r w:rsidR="00750944">
        <w:rPr>
          <w:rFonts w:ascii="Times New Roman" w:hAnsi="Times New Roman" w:cs="Times New Roman"/>
          <w:sz w:val="24"/>
          <w:szCs w:val="24"/>
        </w:rPr>
        <w:t xml:space="preserve"> </w:t>
      </w:r>
      <w:r>
        <w:rPr>
          <w:rFonts w:ascii="Times New Roman" w:hAnsi="Times New Roman" w:cs="Times New Roman"/>
          <w:sz w:val="24"/>
          <w:szCs w:val="24"/>
        </w:rPr>
        <w:t>Encuestas directas. Varios años.</w:t>
      </w:r>
    </w:p>
    <w:sectPr w:rsidR="009F020D" w:rsidRPr="001C60CA" w:rsidSect="00DE7C69">
      <w:footerReference w:type="default" r:id="rId20"/>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3A8" w:rsidRDefault="00AE53A8" w:rsidP="00A77D0D">
      <w:pPr>
        <w:spacing w:after="0" w:line="240" w:lineRule="auto"/>
      </w:pPr>
      <w:r>
        <w:separator/>
      </w:r>
    </w:p>
  </w:endnote>
  <w:endnote w:type="continuationSeparator" w:id="0">
    <w:p w:rsidR="00AE53A8" w:rsidRDefault="00AE53A8" w:rsidP="00A7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359878"/>
      <w:docPartObj>
        <w:docPartGallery w:val="Page Numbers (Bottom of Page)"/>
        <w:docPartUnique/>
      </w:docPartObj>
    </w:sdtPr>
    <w:sdtContent>
      <w:p w:rsidR="00A06B8F" w:rsidRDefault="00A06B8F">
        <w:pPr>
          <w:pStyle w:val="Piedepgina"/>
          <w:jc w:val="right"/>
        </w:pPr>
        <w:r>
          <w:fldChar w:fldCharType="begin"/>
        </w:r>
        <w:r>
          <w:instrText>PAGE   \* MERGEFORMAT</w:instrText>
        </w:r>
        <w:r>
          <w:fldChar w:fldCharType="separate"/>
        </w:r>
        <w:r w:rsidR="005F3496" w:rsidRPr="005F3496">
          <w:rPr>
            <w:noProof/>
            <w:lang w:val="es-ES"/>
          </w:rPr>
          <w:t>17</w:t>
        </w:r>
        <w:r>
          <w:rPr>
            <w:noProof/>
            <w:lang w:val="es-ES"/>
          </w:rPr>
          <w:fldChar w:fldCharType="end"/>
        </w:r>
      </w:p>
    </w:sdtContent>
  </w:sdt>
  <w:p w:rsidR="00A06B8F" w:rsidRDefault="00A06B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3A8" w:rsidRDefault="00AE53A8" w:rsidP="00A77D0D">
      <w:pPr>
        <w:spacing w:after="0" w:line="240" w:lineRule="auto"/>
      </w:pPr>
      <w:r>
        <w:separator/>
      </w:r>
    </w:p>
  </w:footnote>
  <w:footnote w:type="continuationSeparator" w:id="0">
    <w:p w:rsidR="00AE53A8" w:rsidRDefault="00AE53A8" w:rsidP="00A77D0D">
      <w:pPr>
        <w:spacing w:after="0" w:line="240" w:lineRule="auto"/>
      </w:pPr>
      <w:r>
        <w:continuationSeparator/>
      </w:r>
    </w:p>
  </w:footnote>
  <w:footnote w:id="1">
    <w:p w:rsidR="00A06B8F" w:rsidRPr="000B176C" w:rsidRDefault="00A06B8F" w:rsidP="000B176C">
      <w:pPr>
        <w:pStyle w:val="Textonotapie"/>
        <w:jc w:val="both"/>
        <w:rPr>
          <w:rFonts w:ascii="Times New Roman" w:hAnsi="Times New Roman" w:cs="Times New Roman"/>
          <w:sz w:val="18"/>
          <w:szCs w:val="18"/>
        </w:rPr>
      </w:pPr>
      <w:r w:rsidRPr="000B176C">
        <w:rPr>
          <w:rStyle w:val="Refdenotaalpie"/>
          <w:rFonts w:ascii="Times New Roman" w:hAnsi="Times New Roman" w:cs="Times New Roman"/>
        </w:rPr>
        <w:footnoteRef/>
      </w:r>
      <w:r w:rsidRPr="000B176C">
        <w:rPr>
          <w:rFonts w:ascii="Times New Roman" w:hAnsi="Times New Roman" w:cs="Times New Roman"/>
        </w:rPr>
        <w:t xml:space="preserve"> </w:t>
      </w:r>
      <w:r w:rsidRPr="000B176C">
        <w:rPr>
          <w:rFonts w:ascii="Times New Roman" w:hAnsi="Times New Roman" w:cs="Times New Roman"/>
          <w:sz w:val="18"/>
          <w:szCs w:val="18"/>
        </w:rPr>
        <w:t>Datos del Banco de México.</w:t>
      </w:r>
    </w:p>
  </w:footnote>
  <w:footnote w:id="2">
    <w:p w:rsidR="00A06B8F" w:rsidRPr="000B176C" w:rsidRDefault="00A06B8F" w:rsidP="000B176C">
      <w:pPr>
        <w:pStyle w:val="Textonotapie"/>
        <w:jc w:val="both"/>
        <w:rPr>
          <w:rFonts w:ascii="Times New Roman" w:hAnsi="Times New Roman" w:cs="Times New Roman"/>
          <w:sz w:val="18"/>
          <w:szCs w:val="18"/>
        </w:rPr>
      </w:pPr>
      <w:r w:rsidRPr="000B176C">
        <w:rPr>
          <w:rStyle w:val="Refdenotaalpie"/>
          <w:rFonts w:ascii="Times New Roman" w:hAnsi="Times New Roman" w:cs="Times New Roman"/>
          <w:sz w:val="18"/>
          <w:szCs w:val="18"/>
        </w:rPr>
        <w:footnoteRef/>
      </w:r>
      <w:r w:rsidRPr="000B176C">
        <w:rPr>
          <w:rFonts w:ascii="Times New Roman" w:hAnsi="Times New Roman" w:cs="Times New Roman"/>
          <w:sz w:val="18"/>
          <w:szCs w:val="18"/>
        </w:rPr>
        <w:t xml:space="preserve"> Reporte de Investigación 129. Los empleos que no necesitan los trabajadores mexicanos: el presidente del empleo precario. Centro de Análisis Multidisciplinario de la UNAM, febrero de 2018. Pág. 6.</w:t>
      </w:r>
    </w:p>
  </w:footnote>
  <w:footnote w:id="3">
    <w:p w:rsidR="00A06B8F" w:rsidRPr="000B176C" w:rsidRDefault="00A06B8F" w:rsidP="000B176C">
      <w:pPr>
        <w:pStyle w:val="Textonotapie"/>
        <w:jc w:val="both"/>
        <w:rPr>
          <w:rFonts w:ascii="Times New Roman" w:hAnsi="Times New Roman" w:cs="Times New Roman"/>
          <w:sz w:val="18"/>
          <w:szCs w:val="18"/>
        </w:rPr>
      </w:pPr>
      <w:r w:rsidRPr="000B176C">
        <w:rPr>
          <w:rStyle w:val="Refdenotaalpie"/>
          <w:rFonts w:ascii="Times New Roman" w:hAnsi="Times New Roman" w:cs="Times New Roman"/>
        </w:rPr>
        <w:footnoteRef/>
      </w:r>
      <w:r w:rsidRPr="000B176C">
        <w:rPr>
          <w:rFonts w:ascii="Times New Roman" w:hAnsi="Times New Roman" w:cs="Times New Roman"/>
        </w:rPr>
        <w:t xml:space="preserve"> </w:t>
      </w:r>
      <w:r w:rsidRPr="000B176C">
        <w:rPr>
          <w:rFonts w:ascii="Times New Roman" w:hAnsi="Times New Roman" w:cs="Times New Roman"/>
          <w:sz w:val="18"/>
          <w:szCs w:val="18"/>
        </w:rPr>
        <w:t>Constitución Política de los Estados Unidos Mexicanos. Consultada el día 5 de diciembre. Disponible en: https://www.juridicas.unam.mx/legislacion/ordenamiento/constitucion-politica-de-los-estados-unidos-mexicanos</w:t>
      </w:r>
    </w:p>
  </w:footnote>
  <w:footnote w:id="4">
    <w:p w:rsidR="00A06B8F" w:rsidRPr="000B176C" w:rsidRDefault="00A06B8F" w:rsidP="000B176C">
      <w:pPr>
        <w:jc w:val="both"/>
        <w:rPr>
          <w:rFonts w:ascii="Times New Roman" w:hAnsi="Times New Roman" w:cs="Times New Roman"/>
          <w:sz w:val="18"/>
          <w:szCs w:val="18"/>
        </w:rPr>
      </w:pPr>
      <w:r w:rsidRPr="000B176C">
        <w:rPr>
          <w:rStyle w:val="Refdenotaalpie"/>
          <w:rFonts w:ascii="Times New Roman" w:hAnsi="Times New Roman" w:cs="Times New Roman"/>
          <w:sz w:val="18"/>
          <w:szCs w:val="18"/>
        </w:rPr>
        <w:footnoteRef/>
      </w:r>
      <w:r w:rsidRPr="000B176C">
        <w:rPr>
          <w:rFonts w:ascii="Times New Roman" w:hAnsi="Times New Roman" w:cs="Times New Roman"/>
          <w:sz w:val="18"/>
          <w:szCs w:val="18"/>
        </w:rPr>
        <w:t xml:space="preserve"> En este reporte haremos énfasis en el salario que es considerado de base o directo y que es el efectivo que recibe un trabajador por su trabajo.</w:t>
      </w:r>
    </w:p>
    <w:p w:rsidR="00A06B8F" w:rsidRPr="000B176C" w:rsidRDefault="00A06B8F" w:rsidP="000B176C">
      <w:pPr>
        <w:pStyle w:val="Textonotapie"/>
        <w:jc w:val="both"/>
        <w:rPr>
          <w:rFonts w:ascii="Times New Roman" w:hAnsi="Times New Roman" w:cs="Times New Roman"/>
        </w:rPr>
      </w:pPr>
    </w:p>
  </w:footnote>
  <w:footnote w:id="5">
    <w:p w:rsidR="00A06B8F" w:rsidRPr="000B176C" w:rsidRDefault="00A06B8F" w:rsidP="000B176C">
      <w:pPr>
        <w:pStyle w:val="Textonotapie"/>
        <w:jc w:val="both"/>
        <w:rPr>
          <w:rFonts w:ascii="Times New Roman" w:hAnsi="Times New Roman" w:cs="Times New Roman"/>
          <w:sz w:val="18"/>
          <w:szCs w:val="18"/>
        </w:rPr>
      </w:pPr>
      <w:r w:rsidRPr="000B176C">
        <w:rPr>
          <w:rStyle w:val="Refdenotaalpie"/>
          <w:rFonts w:ascii="Times New Roman" w:hAnsi="Times New Roman" w:cs="Times New Roman"/>
          <w:sz w:val="18"/>
          <w:szCs w:val="18"/>
        </w:rPr>
        <w:footnoteRef/>
      </w:r>
      <w:r w:rsidRPr="000B176C">
        <w:rPr>
          <w:rFonts w:ascii="Times New Roman" w:hAnsi="Times New Roman" w:cs="Times New Roman"/>
          <w:sz w:val="18"/>
          <w:szCs w:val="18"/>
        </w:rPr>
        <w:t xml:space="preserve"> La Canasta Alimenticia Recomendable (CAR) fue diseñada por el Dr. Abelardo Ávila Curiel del Instituto Nacional de Nutrición Salvador </w:t>
      </w:r>
      <w:proofErr w:type="spellStart"/>
      <w:r w:rsidRPr="000B176C">
        <w:rPr>
          <w:rFonts w:ascii="Times New Roman" w:hAnsi="Times New Roman" w:cs="Times New Roman"/>
          <w:sz w:val="18"/>
          <w:szCs w:val="18"/>
        </w:rPr>
        <w:t>Zubirán</w:t>
      </w:r>
      <w:proofErr w:type="spellEnd"/>
      <w:r w:rsidRPr="000B176C">
        <w:rPr>
          <w:rFonts w:ascii="Times New Roman" w:hAnsi="Times New Roman" w:cs="Times New Roman"/>
          <w:sz w:val="18"/>
          <w:szCs w:val="18"/>
        </w:rPr>
        <w:t>, se encuentra conformada por 40 alimentos, sin incluir los gastos que requieren su preparación, ni tampoco el pago de renta en vivienda, el transporte, vestido, calzado, aseo personal y muchos otros bienes y servicios que entran dentro del consumo de una familia, sólo es en lo referente al costo de alimentos básicos. La CAR es una canasta ponderada, de uso y consumo diario, para una familia mexicana de 4 personas (2 adultos, un/a joven y un/a niño/a) en la que se toman en cuenta aspectos nutricionales, de dieta, de tradición y hábitos culturales.</w:t>
      </w:r>
    </w:p>
  </w:footnote>
  <w:footnote w:id="6">
    <w:p w:rsidR="00A06B8F" w:rsidRPr="000B176C" w:rsidRDefault="00A06B8F" w:rsidP="000B176C">
      <w:pPr>
        <w:pStyle w:val="Textonotapie"/>
        <w:jc w:val="both"/>
        <w:rPr>
          <w:rFonts w:ascii="Times New Roman" w:hAnsi="Times New Roman" w:cs="Times New Roman"/>
          <w:sz w:val="18"/>
          <w:szCs w:val="18"/>
        </w:rPr>
      </w:pPr>
      <w:r w:rsidRPr="000B176C">
        <w:rPr>
          <w:rStyle w:val="Refdenotaalpie"/>
          <w:rFonts w:ascii="Times New Roman" w:hAnsi="Times New Roman" w:cs="Times New Roman"/>
          <w:sz w:val="18"/>
          <w:szCs w:val="18"/>
        </w:rPr>
        <w:footnoteRef/>
      </w:r>
      <w:r w:rsidRPr="000B176C">
        <w:rPr>
          <w:rFonts w:ascii="Times New Roman" w:hAnsi="Times New Roman" w:cs="Times New Roman"/>
          <w:sz w:val="18"/>
          <w:szCs w:val="18"/>
        </w:rPr>
        <w:t xml:space="preserve"> El dato considera a los trabajadores ocupados que no perciben ingresos más los que se encuentran en el nivel de ingreso de entre 1 salario mínimo y hasta 3 salarios mínimos, cifra para el tercer trimestre del 2018.</w:t>
      </w:r>
    </w:p>
  </w:footnote>
  <w:footnote w:id="7">
    <w:p w:rsidR="00A06B8F" w:rsidRPr="000B176C" w:rsidRDefault="00A06B8F" w:rsidP="000B176C">
      <w:pPr>
        <w:pStyle w:val="Textonotapie"/>
        <w:jc w:val="both"/>
        <w:rPr>
          <w:rFonts w:ascii="Times New Roman" w:hAnsi="Times New Roman" w:cs="Times New Roman"/>
        </w:rPr>
      </w:pPr>
      <w:r w:rsidRPr="000B176C">
        <w:rPr>
          <w:rStyle w:val="Refdenotaalpie"/>
          <w:rFonts w:ascii="Times New Roman" w:hAnsi="Times New Roman" w:cs="Times New Roman"/>
        </w:rPr>
        <w:footnoteRef/>
      </w:r>
      <w:r w:rsidRPr="000B176C">
        <w:rPr>
          <w:rFonts w:ascii="Times New Roman" w:hAnsi="Times New Roman" w:cs="Times New Roman"/>
        </w:rPr>
        <w:t xml:space="preserve"> Sexto Informe de Gobierno (2017-2018), Estados Unidos Mexicanos, Presidente Enrique Peña Nieto, </w:t>
      </w:r>
      <w:proofErr w:type="spellStart"/>
      <w:r w:rsidRPr="000B176C">
        <w:rPr>
          <w:rFonts w:ascii="Times New Roman" w:hAnsi="Times New Roman" w:cs="Times New Roman"/>
        </w:rPr>
        <w:t>Pág.XX</w:t>
      </w:r>
      <w:proofErr w:type="spellEnd"/>
      <w:r w:rsidRPr="000B176C">
        <w:rPr>
          <w:rFonts w:ascii="Times New Roman" w:hAnsi="Times New Roman" w:cs="Times New Roman"/>
        </w:rPr>
        <w:t xml:space="preserve">. </w:t>
      </w:r>
    </w:p>
  </w:footnote>
  <w:footnote w:id="8">
    <w:p w:rsidR="00A06B8F" w:rsidRPr="000B176C" w:rsidRDefault="00A06B8F" w:rsidP="000B176C">
      <w:pPr>
        <w:pStyle w:val="Textonotapie"/>
        <w:jc w:val="both"/>
        <w:rPr>
          <w:rFonts w:ascii="Times New Roman" w:hAnsi="Times New Roman" w:cs="Times New Roman"/>
          <w:lang w:val="es-ES"/>
        </w:rPr>
      </w:pPr>
      <w:r w:rsidRPr="000B176C">
        <w:rPr>
          <w:rStyle w:val="Refdenotaalpie"/>
          <w:rFonts w:ascii="Times New Roman" w:hAnsi="Times New Roman" w:cs="Times New Roman"/>
        </w:rPr>
        <w:footnoteRef/>
      </w:r>
      <w:r w:rsidRPr="000B176C">
        <w:rPr>
          <w:rFonts w:ascii="Times New Roman" w:hAnsi="Times New Roman" w:cs="Times New Roman"/>
          <w:lang w:val="es-ES"/>
        </w:rPr>
        <w:t xml:space="preserve">El neoliberalismo que continúa con AMLO, Desinformémonos, 2 de julio 2018. Disponible en internet: </w:t>
      </w:r>
      <w:hyperlink r:id="rId1" w:history="1">
        <w:r w:rsidRPr="000B176C">
          <w:rPr>
            <w:rStyle w:val="Hipervnculo"/>
            <w:rFonts w:ascii="Times New Roman" w:hAnsi="Times New Roman" w:cs="Times New Roman"/>
            <w:lang w:val="es-ES"/>
          </w:rPr>
          <w:t>https://desinformemonos.org/neoliberalismo-continua-amlo/</w:t>
        </w:r>
      </w:hyperlink>
      <w:r w:rsidRPr="000B176C">
        <w:rPr>
          <w:rFonts w:ascii="Times New Roman" w:hAnsi="Times New Roman" w:cs="Times New Roman"/>
          <w:lang w:val="es-ES"/>
        </w:rPr>
        <w:t xml:space="preserve"> Consultado el 9 de diciembre del 2018.</w:t>
      </w:r>
    </w:p>
  </w:footnote>
  <w:footnote w:id="9">
    <w:p w:rsidR="00A06B8F" w:rsidRPr="000B176C" w:rsidRDefault="00A06B8F" w:rsidP="000B176C">
      <w:pPr>
        <w:pStyle w:val="Textonotapie"/>
        <w:jc w:val="both"/>
        <w:rPr>
          <w:rFonts w:ascii="Times New Roman" w:hAnsi="Times New Roman" w:cs="Times New Roman"/>
          <w:lang w:val="es-ES"/>
        </w:rPr>
      </w:pPr>
      <w:r w:rsidRPr="000B176C">
        <w:rPr>
          <w:rStyle w:val="Refdenotaalpie"/>
          <w:rFonts w:ascii="Times New Roman" w:hAnsi="Times New Roman" w:cs="Times New Roman"/>
        </w:rPr>
        <w:footnoteRef/>
      </w:r>
      <w:r w:rsidRPr="000B176C">
        <w:rPr>
          <w:rFonts w:ascii="Times New Roman" w:hAnsi="Times New Roman" w:cs="Times New Roman"/>
        </w:rPr>
        <w:t xml:space="preserve">CONASAMI revisa todas las propuestas sobre aumento al salario mínimo, El Economista, 27 de septiembre 2018. Disponible en internet: </w:t>
      </w:r>
      <w:hyperlink r:id="rId2" w:history="1">
        <w:r w:rsidRPr="000B176C">
          <w:rPr>
            <w:rStyle w:val="Hipervnculo"/>
            <w:rFonts w:ascii="Times New Roman" w:hAnsi="Times New Roman" w:cs="Times New Roman"/>
          </w:rPr>
          <w:t>https://www.eleconomista.com.mx/empresas/Conasamirevisatodas-las-propuestas-sobre-aumento-al-salario-20180927-0072.html</w:t>
        </w:r>
      </w:hyperlink>
      <w:r w:rsidRPr="000B176C">
        <w:rPr>
          <w:rFonts w:ascii="Times New Roman" w:hAnsi="Times New Roman" w:cs="Times New Roman"/>
        </w:rPr>
        <w:t xml:space="preserve"> Consultado el 2 de diciembre 2018. </w:t>
      </w:r>
    </w:p>
  </w:footnote>
  <w:footnote w:id="10">
    <w:p w:rsidR="00A06B8F" w:rsidRPr="000B176C" w:rsidRDefault="00A06B8F" w:rsidP="000B176C">
      <w:pPr>
        <w:pStyle w:val="Textonotapie"/>
        <w:jc w:val="both"/>
        <w:rPr>
          <w:rFonts w:ascii="Times New Roman" w:hAnsi="Times New Roman" w:cs="Times New Roman"/>
          <w:lang w:val="es-ES"/>
        </w:rPr>
      </w:pPr>
      <w:r w:rsidRPr="000B176C">
        <w:rPr>
          <w:rStyle w:val="Refdenotaalpie"/>
          <w:rFonts w:ascii="Times New Roman" w:hAnsi="Times New Roman" w:cs="Times New Roman"/>
        </w:rPr>
        <w:footnoteRef/>
      </w:r>
      <w:r w:rsidRPr="000B176C">
        <w:rPr>
          <w:rFonts w:ascii="Times New Roman" w:hAnsi="Times New Roman" w:cs="Times New Roman"/>
        </w:rPr>
        <w:t xml:space="preserve"> </w:t>
      </w:r>
      <w:r w:rsidRPr="000B176C">
        <w:rPr>
          <w:rFonts w:ascii="Times New Roman" w:hAnsi="Times New Roman" w:cs="Times New Roman"/>
          <w:lang w:val="es-ES"/>
        </w:rPr>
        <w:t xml:space="preserve">Nuevo gobierno trabajará por salarios dignos: Luisa María Alcalde, La Jornada, 3 de diciembre 2018. Disponible en internet: </w:t>
      </w:r>
      <w:hyperlink r:id="rId3" w:history="1">
        <w:r w:rsidRPr="000B176C">
          <w:rPr>
            <w:rStyle w:val="Hipervnculo"/>
            <w:rFonts w:ascii="Times New Roman" w:hAnsi="Times New Roman" w:cs="Times New Roman"/>
            <w:lang w:val="es-ES"/>
          </w:rPr>
          <w:t>https://www.jornada.com.mx/ultimas/2018/12/03/nuevo-gobierno-trabajara-por-salarios-dignos-luisa-maria-alcalde-3849.html</w:t>
        </w:r>
      </w:hyperlink>
      <w:r w:rsidRPr="000B176C">
        <w:rPr>
          <w:rFonts w:ascii="Times New Roman" w:hAnsi="Times New Roman" w:cs="Times New Roman"/>
          <w:lang w:val="es-ES"/>
        </w:rPr>
        <w:t xml:space="preserve"> Consultado el 4 de diciembre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64848"/>
    <w:multiLevelType w:val="hybridMultilevel"/>
    <w:tmpl w:val="481A99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E52912"/>
    <w:multiLevelType w:val="hybridMultilevel"/>
    <w:tmpl w:val="E44CF5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CE67F8"/>
    <w:multiLevelType w:val="hybridMultilevel"/>
    <w:tmpl w:val="CCCEB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0894D2D"/>
    <w:multiLevelType w:val="hybridMultilevel"/>
    <w:tmpl w:val="0BEC970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22EF72BE"/>
    <w:multiLevelType w:val="hybridMultilevel"/>
    <w:tmpl w:val="FF60C02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nsid w:val="2B8125B2"/>
    <w:multiLevelType w:val="multilevel"/>
    <w:tmpl w:val="6A441EA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42D58F0"/>
    <w:multiLevelType w:val="hybridMultilevel"/>
    <w:tmpl w:val="95B601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F942D30"/>
    <w:multiLevelType w:val="hybridMultilevel"/>
    <w:tmpl w:val="04DE05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20F279E"/>
    <w:multiLevelType w:val="hybridMultilevel"/>
    <w:tmpl w:val="55AAD40A"/>
    <w:lvl w:ilvl="0" w:tplc="3D2E86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5C50D5D"/>
    <w:multiLevelType w:val="multilevel"/>
    <w:tmpl w:val="A6582C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08B617C"/>
    <w:multiLevelType w:val="hybridMultilevel"/>
    <w:tmpl w:val="577A49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0"/>
  </w:num>
  <w:num w:numId="3">
    <w:abstractNumId w:val="7"/>
  </w:num>
  <w:num w:numId="4">
    <w:abstractNumId w:val="8"/>
  </w:num>
  <w:num w:numId="5">
    <w:abstractNumId w:val="5"/>
  </w:num>
  <w:num w:numId="6">
    <w:abstractNumId w:val="2"/>
  </w:num>
  <w:num w:numId="7">
    <w:abstractNumId w:val="0"/>
  </w:num>
  <w:num w:numId="8">
    <w:abstractNumId w:val="6"/>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09"/>
    <w:rsid w:val="00001136"/>
    <w:rsid w:val="00002977"/>
    <w:rsid w:val="00012FDA"/>
    <w:rsid w:val="00013FA9"/>
    <w:rsid w:val="00015B70"/>
    <w:rsid w:val="00016887"/>
    <w:rsid w:val="000231B4"/>
    <w:rsid w:val="0003590B"/>
    <w:rsid w:val="00077F95"/>
    <w:rsid w:val="000920FF"/>
    <w:rsid w:val="000A0532"/>
    <w:rsid w:val="000A2100"/>
    <w:rsid w:val="000B176C"/>
    <w:rsid w:val="000C4706"/>
    <w:rsid w:val="000D3B06"/>
    <w:rsid w:val="000D461A"/>
    <w:rsid w:val="000D5B5F"/>
    <w:rsid w:val="000D5E5B"/>
    <w:rsid w:val="001007E6"/>
    <w:rsid w:val="00104D63"/>
    <w:rsid w:val="00105C82"/>
    <w:rsid w:val="00111F2C"/>
    <w:rsid w:val="00120A0A"/>
    <w:rsid w:val="001222D2"/>
    <w:rsid w:val="00124180"/>
    <w:rsid w:val="00124882"/>
    <w:rsid w:val="00124B3F"/>
    <w:rsid w:val="0014157B"/>
    <w:rsid w:val="0014315C"/>
    <w:rsid w:val="00150C33"/>
    <w:rsid w:val="001612A9"/>
    <w:rsid w:val="001858BB"/>
    <w:rsid w:val="001976AD"/>
    <w:rsid w:val="001A0A68"/>
    <w:rsid w:val="001A32B6"/>
    <w:rsid w:val="001B04F0"/>
    <w:rsid w:val="001B114C"/>
    <w:rsid w:val="001C56CC"/>
    <w:rsid w:val="001C5DB0"/>
    <w:rsid w:val="001C60CA"/>
    <w:rsid w:val="001C7E96"/>
    <w:rsid w:val="001D2DEC"/>
    <w:rsid w:val="001D3447"/>
    <w:rsid w:val="001D41BC"/>
    <w:rsid w:val="001E643C"/>
    <w:rsid w:val="001F4EC7"/>
    <w:rsid w:val="00203AD5"/>
    <w:rsid w:val="002279A2"/>
    <w:rsid w:val="002336ED"/>
    <w:rsid w:val="002340FD"/>
    <w:rsid w:val="0023542B"/>
    <w:rsid w:val="002574B4"/>
    <w:rsid w:val="00261A28"/>
    <w:rsid w:val="00262F66"/>
    <w:rsid w:val="00280C35"/>
    <w:rsid w:val="0029747D"/>
    <w:rsid w:val="002B132B"/>
    <w:rsid w:val="002B2560"/>
    <w:rsid w:val="002B7042"/>
    <w:rsid w:val="002D23F7"/>
    <w:rsid w:val="002D774B"/>
    <w:rsid w:val="002F4184"/>
    <w:rsid w:val="002F48A5"/>
    <w:rsid w:val="002F4A27"/>
    <w:rsid w:val="00307D47"/>
    <w:rsid w:val="00307E37"/>
    <w:rsid w:val="0031667F"/>
    <w:rsid w:val="003241D1"/>
    <w:rsid w:val="00334C0B"/>
    <w:rsid w:val="0035564F"/>
    <w:rsid w:val="003641F6"/>
    <w:rsid w:val="003774D6"/>
    <w:rsid w:val="003853ED"/>
    <w:rsid w:val="003A0310"/>
    <w:rsid w:val="003A0BF4"/>
    <w:rsid w:val="003A159B"/>
    <w:rsid w:val="003B3383"/>
    <w:rsid w:val="003F30BD"/>
    <w:rsid w:val="003F52A8"/>
    <w:rsid w:val="003F7A44"/>
    <w:rsid w:val="00402743"/>
    <w:rsid w:val="0043011A"/>
    <w:rsid w:val="00430D8F"/>
    <w:rsid w:val="00433228"/>
    <w:rsid w:val="004347BE"/>
    <w:rsid w:val="004368B9"/>
    <w:rsid w:val="0044420F"/>
    <w:rsid w:val="00455951"/>
    <w:rsid w:val="004766C6"/>
    <w:rsid w:val="00482F9A"/>
    <w:rsid w:val="004912C6"/>
    <w:rsid w:val="004A121C"/>
    <w:rsid w:val="004C618A"/>
    <w:rsid w:val="004E426B"/>
    <w:rsid w:val="00500C22"/>
    <w:rsid w:val="00526085"/>
    <w:rsid w:val="00552A5F"/>
    <w:rsid w:val="00571853"/>
    <w:rsid w:val="0057791D"/>
    <w:rsid w:val="00587EA8"/>
    <w:rsid w:val="00592E83"/>
    <w:rsid w:val="005A1863"/>
    <w:rsid w:val="005A479C"/>
    <w:rsid w:val="005B1389"/>
    <w:rsid w:val="005C0E3D"/>
    <w:rsid w:val="005E0296"/>
    <w:rsid w:val="005E09D1"/>
    <w:rsid w:val="005E2BC5"/>
    <w:rsid w:val="005E6F50"/>
    <w:rsid w:val="005F3496"/>
    <w:rsid w:val="005F61EC"/>
    <w:rsid w:val="00605555"/>
    <w:rsid w:val="00613AE1"/>
    <w:rsid w:val="00613E23"/>
    <w:rsid w:val="00621236"/>
    <w:rsid w:val="00652A9D"/>
    <w:rsid w:val="006643A1"/>
    <w:rsid w:val="00667270"/>
    <w:rsid w:val="006713FC"/>
    <w:rsid w:val="00673356"/>
    <w:rsid w:val="00677820"/>
    <w:rsid w:val="00691716"/>
    <w:rsid w:val="00692720"/>
    <w:rsid w:val="00693B74"/>
    <w:rsid w:val="006A6F52"/>
    <w:rsid w:val="006B1E8C"/>
    <w:rsid w:val="006B724B"/>
    <w:rsid w:val="006C43FA"/>
    <w:rsid w:val="00744B36"/>
    <w:rsid w:val="00750944"/>
    <w:rsid w:val="00767F7B"/>
    <w:rsid w:val="00772669"/>
    <w:rsid w:val="00775E2A"/>
    <w:rsid w:val="007876BE"/>
    <w:rsid w:val="007A07B8"/>
    <w:rsid w:val="007B0A50"/>
    <w:rsid w:val="007C432A"/>
    <w:rsid w:val="007C5E0B"/>
    <w:rsid w:val="007D170D"/>
    <w:rsid w:val="007D4DDC"/>
    <w:rsid w:val="007D6F34"/>
    <w:rsid w:val="007F6453"/>
    <w:rsid w:val="007F77A7"/>
    <w:rsid w:val="00800E35"/>
    <w:rsid w:val="00801204"/>
    <w:rsid w:val="00804D1A"/>
    <w:rsid w:val="0080693B"/>
    <w:rsid w:val="0080719B"/>
    <w:rsid w:val="00812CE0"/>
    <w:rsid w:val="008306C0"/>
    <w:rsid w:val="00830FA8"/>
    <w:rsid w:val="008356F2"/>
    <w:rsid w:val="00840BBD"/>
    <w:rsid w:val="00847508"/>
    <w:rsid w:val="0084790A"/>
    <w:rsid w:val="0085540F"/>
    <w:rsid w:val="00880840"/>
    <w:rsid w:val="008C12FE"/>
    <w:rsid w:val="008C3CBF"/>
    <w:rsid w:val="008D1EF9"/>
    <w:rsid w:val="008D79A5"/>
    <w:rsid w:val="008E0D85"/>
    <w:rsid w:val="008E40C5"/>
    <w:rsid w:val="00904077"/>
    <w:rsid w:val="00912DFD"/>
    <w:rsid w:val="009174C1"/>
    <w:rsid w:val="00921F61"/>
    <w:rsid w:val="00925817"/>
    <w:rsid w:val="00931E85"/>
    <w:rsid w:val="0093636A"/>
    <w:rsid w:val="00950ABC"/>
    <w:rsid w:val="00951F09"/>
    <w:rsid w:val="00955941"/>
    <w:rsid w:val="009631A1"/>
    <w:rsid w:val="009632EB"/>
    <w:rsid w:val="009671D3"/>
    <w:rsid w:val="009679B0"/>
    <w:rsid w:val="00975E71"/>
    <w:rsid w:val="00986D9B"/>
    <w:rsid w:val="009903D2"/>
    <w:rsid w:val="009922B3"/>
    <w:rsid w:val="00995F7F"/>
    <w:rsid w:val="009A295C"/>
    <w:rsid w:val="009A76C2"/>
    <w:rsid w:val="009C0579"/>
    <w:rsid w:val="009C60F6"/>
    <w:rsid w:val="009E7574"/>
    <w:rsid w:val="009F020D"/>
    <w:rsid w:val="009F4140"/>
    <w:rsid w:val="009F5A09"/>
    <w:rsid w:val="009F70FD"/>
    <w:rsid w:val="00A06B8F"/>
    <w:rsid w:val="00A321B5"/>
    <w:rsid w:val="00A547AE"/>
    <w:rsid w:val="00A54E45"/>
    <w:rsid w:val="00A61AF6"/>
    <w:rsid w:val="00A6769A"/>
    <w:rsid w:val="00A77D0D"/>
    <w:rsid w:val="00AA2E69"/>
    <w:rsid w:val="00AA3C29"/>
    <w:rsid w:val="00AA674A"/>
    <w:rsid w:val="00AB3E3C"/>
    <w:rsid w:val="00AC3C61"/>
    <w:rsid w:val="00AD11B2"/>
    <w:rsid w:val="00AE17FD"/>
    <w:rsid w:val="00AE53A8"/>
    <w:rsid w:val="00AF1B24"/>
    <w:rsid w:val="00AF33FB"/>
    <w:rsid w:val="00AF4AF2"/>
    <w:rsid w:val="00AF6C88"/>
    <w:rsid w:val="00B11ADF"/>
    <w:rsid w:val="00B17ADB"/>
    <w:rsid w:val="00B211F0"/>
    <w:rsid w:val="00B25A31"/>
    <w:rsid w:val="00B32D1B"/>
    <w:rsid w:val="00B50A9F"/>
    <w:rsid w:val="00B54171"/>
    <w:rsid w:val="00B5718A"/>
    <w:rsid w:val="00B73713"/>
    <w:rsid w:val="00B81AF8"/>
    <w:rsid w:val="00B87B83"/>
    <w:rsid w:val="00B87E9B"/>
    <w:rsid w:val="00BA100A"/>
    <w:rsid w:val="00BA47F5"/>
    <w:rsid w:val="00BC7F40"/>
    <w:rsid w:val="00BD2223"/>
    <w:rsid w:val="00C04CAF"/>
    <w:rsid w:val="00C26B84"/>
    <w:rsid w:val="00C31F5D"/>
    <w:rsid w:val="00C47C4E"/>
    <w:rsid w:val="00C55B25"/>
    <w:rsid w:val="00C635F2"/>
    <w:rsid w:val="00C64D76"/>
    <w:rsid w:val="00C66B84"/>
    <w:rsid w:val="00C67B49"/>
    <w:rsid w:val="00C7270B"/>
    <w:rsid w:val="00C77FBB"/>
    <w:rsid w:val="00CA1F77"/>
    <w:rsid w:val="00CA2980"/>
    <w:rsid w:val="00CB16C2"/>
    <w:rsid w:val="00CB6B23"/>
    <w:rsid w:val="00CB7D13"/>
    <w:rsid w:val="00CE03CE"/>
    <w:rsid w:val="00CE2F61"/>
    <w:rsid w:val="00CE3CA9"/>
    <w:rsid w:val="00CF1262"/>
    <w:rsid w:val="00CF3E47"/>
    <w:rsid w:val="00D10C04"/>
    <w:rsid w:val="00D51BDC"/>
    <w:rsid w:val="00D53EFF"/>
    <w:rsid w:val="00D55276"/>
    <w:rsid w:val="00D71FD9"/>
    <w:rsid w:val="00D77D7B"/>
    <w:rsid w:val="00DC1882"/>
    <w:rsid w:val="00DE7937"/>
    <w:rsid w:val="00DE7C69"/>
    <w:rsid w:val="00DF2C09"/>
    <w:rsid w:val="00DF3635"/>
    <w:rsid w:val="00E179BC"/>
    <w:rsid w:val="00E22D39"/>
    <w:rsid w:val="00E315E1"/>
    <w:rsid w:val="00E36BD5"/>
    <w:rsid w:val="00E455F4"/>
    <w:rsid w:val="00E45A54"/>
    <w:rsid w:val="00E47610"/>
    <w:rsid w:val="00E52070"/>
    <w:rsid w:val="00E80AA6"/>
    <w:rsid w:val="00E93831"/>
    <w:rsid w:val="00E97F33"/>
    <w:rsid w:val="00EC35D9"/>
    <w:rsid w:val="00ED6BE2"/>
    <w:rsid w:val="00EE44EC"/>
    <w:rsid w:val="00EE666C"/>
    <w:rsid w:val="00EF2CC7"/>
    <w:rsid w:val="00F1772B"/>
    <w:rsid w:val="00F20468"/>
    <w:rsid w:val="00F21A93"/>
    <w:rsid w:val="00F236A6"/>
    <w:rsid w:val="00F3204F"/>
    <w:rsid w:val="00F3355E"/>
    <w:rsid w:val="00F35C08"/>
    <w:rsid w:val="00F536DE"/>
    <w:rsid w:val="00F53733"/>
    <w:rsid w:val="00F62F7B"/>
    <w:rsid w:val="00F81A73"/>
    <w:rsid w:val="00F82CDA"/>
    <w:rsid w:val="00F86B86"/>
    <w:rsid w:val="00F947FB"/>
    <w:rsid w:val="00FC1E29"/>
    <w:rsid w:val="00FC365B"/>
    <w:rsid w:val="00FC60B2"/>
    <w:rsid w:val="00FD081A"/>
    <w:rsid w:val="00FD1A99"/>
    <w:rsid w:val="00FD26DA"/>
    <w:rsid w:val="00FD31AE"/>
    <w:rsid w:val="00FD65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EA9D7-2C6B-4D33-BCB9-93C680A7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13A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8356F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E5B"/>
    <w:pPr>
      <w:ind w:left="720"/>
      <w:contextualSpacing/>
    </w:pPr>
  </w:style>
  <w:style w:type="paragraph" w:styleId="Textonotapie">
    <w:name w:val="footnote text"/>
    <w:basedOn w:val="Normal"/>
    <w:link w:val="TextonotapieCar"/>
    <w:uiPriority w:val="99"/>
    <w:semiHidden/>
    <w:unhideWhenUsed/>
    <w:rsid w:val="00A77D0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77D0D"/>
    <w:rPr>
      <w:sz w:val="20"/>
      <w:szCs w:val="20"/>
    </w:rPr>
  </w:style>
  <w:style w:type="character" w:styleId="Refdenotaalpie">
    <w:name w:val="footnote reference"/>
    <w:basedOn w:val="Fuentedeprrafopredeter"/>
    <w:uiPriority w:val="99"/>
    <w:semiHidden/>
    <w:unhideWhenUsed/>
    <w:rsid w:val="00A77D0D"/>
    <w:rPr>
      <w:vertAlign w:val="superscript"/>
    </w:rPr>
  </w:style>
  <w:style w:type="paragraph" w:styleId="Textodeglobo">
    <w:name w:val="Balloon Text"/>
    <w:basedOn w:val="Normal"/>
    <w:link w:val="TextodegloboCar"/>
    <w:uiPriority w:val="99"/>
    <w:semiHidden/>
    <w:unhideWhenUsed/>
    <w:rsid w:val="00FD65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65E3"/>
    <w:rPr>
      <w:rFonts w:ascii="Tahoma" w:hAnsi="Tahoma" w:cs="Tahoma"/>
      <w:sz w:val="16"/>
      <w:szCs w:val="16"/>
    </w:rPr>
  </w:style>
  <w:style w:type="paragraph" w:styleId="Encabezado">
    <w:name w:val="header"/>
    <w:basedOn w:val="Normal"/>
    <w:link w:val="EncabezadoCar"/>
    <w:uiPriority w:val="99"/>
    <w:unhideWhenUsed/>
    <w:rsid w:val="007A07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07B8"/>
  </w:style>
  <w:style w:type="paragraph" w:styleId="Piedepgina">
    <w:name w:val="footer"/>
    <w:basedOn w:val="Normal"/>
    <w:link w:val="PiedepginaCar"/>
    <w:uiPriority w:val="99"/>
    <w:unhideWhenUsed/>
    <w:rsid w:val="007A07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07B8"/>
  </w:style>
  <w:style w:type="paragraph" w:styleId="Textonotaalfinal">
    <w:name w:val="endnote text"/>
    <w:basedOn w:val="Normal"/>
    <w:link w:val="TextonotaalfinalCar"/>
    <w:uiPriority w:val="99"/>
    <w:semiHidden/>
    <w:unhideWhenUsed/>
    <w:rsid w:val="009A76C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A76C2"/>
    <w:rPr>
      <w:sz w:val="20"/>
      <w:szCs w:val="20"/>
    </w:rPr>
  </w:style>
  <w:style w:type="character" w:styleId="Refdenotaalfinal">
    <w:name w:val="endnote reference"/>
    <w:basedOn w:val="Fuentedeprrafopredeter"/>
    <w:uiPriority w:val="99"/>
    <w:semiHidden/>
    <w:unhideWhenUsed/>
    <w:rsid w:val="009A76C2"/>
    <w:rPr>
      <w:vertAlign w:val="superscript"/>
    </w:rPr>
  </w:style>
  <w:style w:type="table" w:customStyle="1" w:styleId="Tabladecuadrcula5oscura-nfasis61">
    <w:name w:val="Tabla de cuadrícula 5 oscura - Énfasis 61"/>
    <w:basedOn w:val="Tablanormal"/>
    <w:uiPriority w:val="50"/>
    <w:rsid w:val="001E643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tulo2Car">
    <w:name w:val="Título 2 Car"/>
    <w:basedOn w:val="Fuentedeprrafopredeter"/>
    <w:link w:val="Ttulo2"/>
    <w:uiPriority w:val="9"/>
    <w:rsid w:val="008356F2"/>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613AE1"/>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111F2C"/>
    <w:rPr>
      <w:color w:val="0563C1" w:themeColor="hyperlink"/>
      <w:u w:val="single"/>
    </w:rPr>
  </w:style>
  <w:style w:type="paragraph" w:styleId="NormalWeb">
    <w:name w:val="Normal (Web)"/>
    <w:basedOn w:val="Normal"/>
    <w:uiPriority w:val="99"/>
    <w:semiHidden/>
    <w:unhideWhenUsed/>
    <w:rsid w:val="00111F2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111F2C"/>
    <w:rPr>
      <w:i/>
      <w:iCs/>
    </w:rPr>
  </w:style>
  <w:style w:type="paragraph" w:styleId="Sinespaciado">
    <w:name w:val="No Spacing"/>
    <w:link w:val="SinespaciadoCar"/>
    <w:uiPriority w:val="1"/>
    <w:qFormat/>
    <w:rsid w:val="00DE7C6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DE7C69"/>
    <w:rPr>
      <w:rFonts w:eastAsiaTheme="minorEastAsia"/>
      <w:lang w:eastAsia="es-MX"/>
    </w:rPr>
  </w:style>
  <w:style w:type="table" w:styleId="Tablaconcuadrcula">
    <w:name w:val="Table Grid"/>
    <w:basedOn w:val="Tablanormal"/>
    <w:uiPriority w:val="39"/>
    <w:rsid w:val="003B3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7750">
      <w:bodyDiv w:val="1"/>
      <w:marLeft w:val="0"/>
      <w:marRight w:val="0"/>
      <w:marTop w:val="0"/>
      <w:marBottom w:val="0"/>
      <w:divBdr>
        <w:top w:val="none" w:sz="0" w:space="0" w:color="auto"/>
        <w:left w:val="none" w:sz="0" w:space="0" w:color="auto"/>
        <w:bottom w:val="none" w:sz="0" w:space="0" w:color="auto"/>
        <w:right w:val="none" w:sz="0" w:space="0" w:color="auto"/>
      </w:divBdr>
    </w:div>
    <w:div w:id="209616601">
      <w:bodyDiv w:val="1"/>
      <w:marLeft w:val="0"/>
      <w:marRight w:val="0"/>
      <w:marTop w:val="0"/>
      <w:marBottom w:val="0"/>
      <w:divBdr>
        <w:top w:val="none" w:sz="0" w:space="0" w:color="auto"/>
        <w:left w:val="none" w:sz="0" w:space="0" w:color="auto"/>
        <w:bottom w:val="none" w:sz="0" w:space="0" w:color="auto"/>
        <w:right w:val="none" w:sz="0" w:space="0" w:color="auto"/>
      </w:divBdr>
    </w:div>
    <w:div w:id="260651129">
      <w:bodyDiv w:val="1"/>
      <w:marLeft w:val="0"/>
      <w:marRight w:val="0"/>
      <w:marTop w:val="0"/>
      <w:marBottom w:val="0"/>
      <w:divBdr>
        <w:top w:val="none" w:sz="0" w:space="0" w:color="auto"/>
        <w:left w:val="none" w:sz="0" w:space="0" w:color="auto"/>
        <w:bottom w:val="none" w:sz="0" w:space="0" w:color="auto"/>
        <w:right w:val="none" w:sz="0" w:space="0" w:color="auto"/>
      </w:divBdr>
    </w:div>
    <w:div w:id="760758249">
      <w:bodyDiv w:val="1"/>
      <w:marLeft w:val="0"/>
      <w:marRight w:val="0"/>
      <w:marTop w:val="0"/>
      <w:marBottom w:val="0"/>
      <w:divBdr>
        <w:top w:val="none" w:sz="0" w:space="0" w:color="auto"/>
        <w:left w:val="none" w:sz="0" w:space="0" w:color="auto"/>
        <w:bottom w:val="none" w:sz="0" w:space="0" w:color="auto"/>
        <w:right w:val="none" w:sz="0" w:space="0" w:color="auto"/>
      </w:divBdr>
    </w:div>
    <w:div w:id="1026061724">
      <w:bodyDiv w:val="1"/>
      <w:marLeft w:val="0"/>
      <w:marRight w:val="0"/>
      <w:marTop w:val="0"/>
      <w:marBottom w:val="0"/>
      <w:divBdr>
        <w:top w:val="none" w:sz="0" w:space="0" w:color="auto"/>
        <w:left w:val="none" w:sz="0" w:space="0" w:color="auto"/>
        <w:bottom w:val="none" w:sz="0" w:space="0" w:color="auto"/>
        <w:right w:val="none" w:sz="0" w:space="0" w:color="auto"/>
      </w:divBdr>
    </w:div>
    <w:div w:id="1208030881">
      <w:bodyDiv w:val="1"/>
      <w:marLeft w:val="0"/>
      <w:marRight w:val="0"/>
      <w:marTop w:val="0"/>
      <w:marBottom w:val="0"/>
      <w:divBdr>
        <w:top w:val="none" w:sz="0" w:space="0" w:color="auto"/>
        <w:left w:val="none" w:sz="0" w:space="0" w:color="auto"/>
        <w:bottom w:val="none" w:sz="0" w:space="0" w:color="auto"/>
        <w:right w:val="none" w:sz="0" w:space="0" w:color="auto"/>
      </w:divBdr>
    </w:div>
    <w:div w:id="143034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package" Target="embeddings/Diapositiva_de_Microsoft_PowerPoint2.sl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iapositiva_de_Microsoft_PowerPoint1.sldx"/><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jornada.com.mx/ultimas/2018/12/03/nuevo-gobierno-trabajara-por-salarios-dignos-luisa-maria-alcalde-3849.html" TargetMode="External"/><Relationship Id="rId2" Type="http://schemas.openxmlformats.org/officeDocument/2006/relationships/hyperlink" Target="https://www.eleconomista.com.mx/empresas/Conasamirevisatodas-las-propuestas-sobre-aumento-al-salario-20180927-0072.html" TargetMode="External"/><Relationship Id="rId1" Type="http://schemas.openxmlformats.org/officeDocument/2006/relationships/hyperlink" Target="https://desinformemonos.org/neoliberalismo-continua-amlo/"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Reporte%20130\salario%20mexico%20honduras%202014-2018.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CAM\Downloads\Productivida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s-MX" sz="1000" b="1">
                <a:solidFill>
                  <a:schemeClr val="tx1"/>
                </a:solidFill>
              </a:rPr>
              <a:t>Salario mínimo en</a:t>
            </a:r>
            <a:r>
              <a:rPr lang="es-MX" sz="1000" b="1" baseline="0">
                <a:solidFill>
                  <a:schemeClr val="tx1"/>
                </a:solidFill>
              </a:rPr>
              <a:t> México y Honduras, 2014-2018</a:t>
            </a:r>
          </a:p>
          <a:p>
            <a:pPr>
              <a:defRPr sz="10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s-MX" sz="1000" b="1" baseline="0">
                <a:solidFill>
                  <a:schemeClr val="tx1"/>
                </a:solidFill>
              </a:rPr>
              <a:t>(en dólares y moneda nacional)</a:t>
            </a:r>
            <a:endParaRPr lang="es-MX" sz="1000" b="1">
              <a:solidFill>
                <a:schemeClr val="tx1"/>
              </a:solidFill>
            </a:endParaRPr>
          </a:p>
        </c:rich>
      </c:tx>
      <c:layout>
        <c:manualLayout>
          <c:xMode val="edge"/>
          <c:yMode val="edge"/>
          <c:x val="0.2106045322766027"/>
          <c:y val="2.3633666996049272E-2"/>
        </c:manualLayout>
      </c:layout>
      <c:overlay val="0"/>
      <c:spPr>
        <a:noFill/>
        <a:ln>
          <a:noFill/>
        </a:ln>
        <a:effectLst/>
      </c:spPr>
    </c:title>
    <c:autoTitleDeleted val="0"/>
    <c:plotArea>
      <c:layout>
        <c:manualLayout>
          <c:layoutTarget val="inner"/>
          <c:xMode val="edge"/>
          <c:yMode val="edge"/>
          <c:x val="5.4305060401651804E-2"/>
          <c:y val="0.18749375816865754"/>
          <c:w val="0.92180786033667661"/>
          <c:h val="0.54670936854687791"/>
        </c:manualLayout>
      </c:layout>
      <c:lineChart>
        <c:grouping val="standard"/>
        <c:varyColors val="0"/>
        <c:ser>
          <c:idx val="0"/>
          <c:order val="0"/>
          <c:tx>
            <c:strRef>
              <c:f>Hoja1!$E$15</c:f>
              <c:strCache>
                <c:ptCount val="1"/>
                <c:pt idx="0">
                  <c:v>Honduras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9.125972704071951E-2"/>
                  <c:y val="-7.4497346085565089E-2"/>
                </c:manualLayout>
              </c:layout>
              <c:tx>
                <c:rich>
                  <a:bodyPr rot="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800" b="1">
                        <a:solidFill>
                          <a:schemeClr val="tx1"/>
                        </a:solidFill>
                      </a:rPr>
                      <a:t>$</a:t>
                    </a:r>
                    <a:r>
                      <a:rPr lang="en-US" b="1" baseline="0"/>
                      <a:t> 17.41</a:t>
                    </a:r>
                    <a:r>
                      <a:rPr lang="en-US" b="1"/>
                      <a:t>               </a:t>
                    </a:r>
                  </a:p>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t>(256.25 Lempiras)</a:t>
                    </a:r>
                  </a:p>
                </c:rich>
              </c:tx>
              <c:numFmt formatCode="[$$-409]#,##0.00" sourceLinked="0"/>
              <c:spPr>
                <a:noFill/>
                <a:ln>
                  <a:noFill/>
                </a:ln>
                <a:effectLst/>
              </c:sp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04A-4D52-A3D3-75F8D7561237}"/>
                </c:ext>
                <c:ext xmlns:c15="http://schemas.microsoft.com/office/drawing/2012/chart" uri="{CE6537A1-D6FC-4f65-9D91-7224C49458BB}">
                  <c15:layout>
                    <c:manualLayout>
                      <c:w val="0.22457647339537098"/>
                      <c:h val="0.1711574074074074"/>
                    </c:manualLayout>
                  </c15:layout>
                </c:ext>
              </c:extLst>
            </c:dLbl>
            <c:dLbl>
              <c:idx val="1"/>
              <c:layout>
                <c:manualLayout>
                  <c:x val="-1.3888888888888975E-2"/>
                  <c:y val="-6.0185185185185217E-2"/>
                </c:manualLayout>
              </c:layout>
              <c:tx>
                <c:rich>
                  <a:bodyPr rot="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800" b="1">
                        <a:solidFill>
                          <a:schemeClr val="tx1"/>
                        </a:solidFill>
                      </a:rPr>
                      <a:t>$</a:t>
                    </a:r>
                    <a:r>
                      <a:rPr lang="en-US" b="1" baseline="0"/>
                      <a:t> 15.03</a:t>
                    </a:r>
                    <a:r>
                      <a:rPr lang="en-US" b="1"/>
                      <a:t>             </a:t>
                    </a:r>
                  </a:p>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800" b="1" i="0" u="none" strike="noStrike" kern="1200" baseline="0">
                        <a:solidFill>
                          <a:schemeClr val="tx1"/>
                        </a:solidFill>
                      </a:rPr>
                      <a:t>(258.24 Lempiras)</a:t>
                    </a:r>
                  </a:p>
                </c:rich>
              </c:tx>
              <c:numFmt formatCode="[$$-409]#,##0.00" sourceLinked="0"/>
              <c:spPr>
                <a:noFill/>
                <a:ln>
                  <a:noFill/>
                </a:ln>
                <a:effectLst/>
              </c:sp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04A-4D52-A3D3-75F8D7561237}"/>
                </c:ext>
                <c:ext xmlns:c15="http://schemas.microsoft.com/office/drawing/2012/chart" uri="{CE6537A1-D6FC-4f65-9D91-7224C49458BB}"/>
              </c:extLst>
            </c:dLbl>
            <c:dLbl>
              <c:idx val="2"/>
              <c:layout>
                <c:manualLayout>
                  <c:x val="-3.8626008380249634E-2"/>
                  <c:y val="-7.6421261657062797E-2"/>
                </c:manualLayout>
              </c:layout>
              <c:tx>
                <c:rich>
                  <a:bodyPr rot="0" spcFirstLastPara="1" vertOverflow="ellipsis" vert="horz" wrap="square" anchor="ctr" anchorCtr="1"/>
                  <a:lstStyle/>
                  <a:p>
                    <a:pPr algn="ctr" rtl="0">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800" b="1">
                        <a:solidFill>
                          <a:schemeClr val="tx1"/>
                        </a:solidFill>
                      </a:rPr>
                      <a:t>$</a:t>
                    </a:r>
                    <a:r>
                      <a:rPr lang="en-US" b="1" baseline="0"/>
                      <a:t> 12.49</a:t>
                    </a:r>
                    <a:r>
                      <a:rPr lang="en-US" b="1"/>
                      <a:t>             (258.37 Lempiras)</a:t>
                    </a:r>
                  </a:p>
                </c:rich>
              </c:tx>
              <c:numFmt formatCode="[$$-409]#,##0.00" sourceLinked="0"/>
              <c:spPr>
                <a:noFill/>
                <a:ln>
                  <a:noFill/>
                </a:ln>
                <a:effectLst/>
              </c:sp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04A-4D52-A3D3-75F8D7561237}"/>
                </c:ext>
                <c:ext xmlns:c15="http://schemas.microsoft.com/office/drawing/2012/chart" uri="{CE6537A1-D6FC-4f65-9D91-7224C49458BB}"/>
              </c:extLst>
            </c:dLbl>
            <c:dLbl>
              <c:idx val="3"/>
              <c:layout>
                <c:manualLayout>
                  <c:x val="-8.3333333333333367E-3"/>
                  <c:y val="-8.3333333333333343E-2"/>
                </c:manualLayout>
              </c:layout>
              <c:tx>
                <c:rich>
                  <a:bodyPr rot="0" spcFirstLastPara="1" vertOverflow="ellipsis" vert="horz" wrap="square" anchor="ctr" anchorCtr="1"/>
                  <a:lstStyle/>
                  <a:p>
                    <a:pPr algn="ctr" rtl="0">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800" b="1">
                        <a:solidFill>
                          <a:schemeClr val="tx1"/>
                        </a:solidFill>
                      </a:rPr>
                      <a:t>$</a:t>
                    </a:r>
                    <a:r>
                      <a:rPr lang="en-US" b="1" baseline="0"/>
                      <a:t> 14.31</a:t>
                    </a:r>
                    <a:r>
                      <a:rPr lang="en-US" b="1"/>
                      <a:t>             (281.61 Lempiras)</a:t>
                    </a:r>
                  </a:p>
                  <a:p>
                    <a:pPr algn="ctr" rtl="0">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b="1"/>
                  </a:p>
                </c:rich>
              </c:tx>
              <c:numFmt formatCode="[$$-409]#,##0.00" sourceLinked="0"/>
              <c:spPr>
                <a:noFill/>
                <a:ln>
                  <a:noFill/>
                </a:ln>
                <a:effectLst/>
              </c:sp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04A-4D52-A3D3-75F8D7561237}"/>
                </c:ext>
                <c:ext xmlns:c15="http://schemas.microsoft.com/office/drawing/2012/chart" uri="{CE6537A1-D6FC-4f65-9D91-7224C49458BB}"/>
              </c:extLst>
            </c:dLbl>
            <c:dLbl>
              <c:idx val="4"/>
              <c:layout>
                <c:manualLayout>
                  <c:x val="0"/>
                  <c:y val="8.2281687828830788E-2"/>
                </c:manualLayout>
              </c:layout>
              <c:tx>
                <c:rich>
                  <a:bodyPr rot="0" spcFirstLastPara="1" vertOverflow="ellipsis" vert="horz" wrap="square" anchor="ctr" anchorCtr="1"/>
                  <a:lstStyle/>
                  <a:p>
                    <a:pPr algn="ctr" rtl="0">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800" b="1">
                        <a:solidFill>
                          <a:schemeClr val="tx1"/>
                        </a:solidFill>
                      </a:rPr>
                      <a:t>$</a:t>
                    </a:r>
                    <a:r>
                      <a:rPr lang="en-US" b="1" baseline="0"/>
                      <a:t> 14.62</a:t>
                    </a:r>
                    <a:r>
                      <a:rPr lang="en-US" b="1"/>
                      <a:t> </a:t>
                    </a:r>
                  </a:p>
                  <a:p>
                    <a:pPr algn="ctr" rtl="0">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t>(297.02 Lempiras)</a:t>
                    </a:r>
                  </a:p>
                  <a:p>
                    <a:pPr algn="ctr" rtl="0">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b="1"/>
                  </a:p>
                </c:rich>
              </c:tx>
              <c:numFmt formatCode="[$$-409]#,##0.00" sourceLinked="0"/>
              <c:spPr>
                <a:noFill/>
                <a:ln>
                  <a:noFill/>
                </a:ln>
                <a:effectLst/>
              </c:sp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04A-4D52-A3D3-75F8D7561237}"/>
                </c:ext>
                <c:ext xmlns:c15="http://schemas.microsoft.com/office/drawing/2012/chart" uri="{CE6537A1-D6FC-4f65-9D91-7224C49458BB}">
                  <c15:layout>
                    <c:manualLayout>
                      <c:w val="0.1976325162371674"/>
                      <c:h val="0.15389343110130504"/>
                    </c:manualLayout>
                  </c15:layout>
                </c:ext>
              </c:extLst>
            </c:dLbl>
            <c:numFmt formatCode="[$$-409]#,##0.00" sourceLinked="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Hoja1!$A$16:$A$20</c:f>
              <c:numCache>
                <c:formatCode>General</c:formatCode>
                <c:ptCount val="5"/>
                <c:pt idx="0">
                  <c:v>2014</c:v>
                </c:pt>
                <c:pt idx="1">
                  <c:v>2015</c:v>
                </c:pt>
                <c:pt idx="2">
                  <c:v>2016</c:v>
                </c:pt>
                <c:pt idx="3">
                  <c:v>2017</c:v>
                </c:pt>
                <c:pt idx="4">
                  <c:v>2018</c:v>
                </c:pt>
              </c:numCache>
            </c:numRef>
          </c:cat>
          <c:val>
            <c:numRef>
              <c:f>Hoja1!$E$16:$E$20</c:f>
              <c:numCache>
                <c:formatCode>General</c:formatCode>
                <c:ptCount val="5"/>
                <c:pt idx="0">
                  <c:v>17.408288043478262</c:v>
                </c:pt>
                <c:pt idx="1">
                  <c:v>15.031431897555304</c:v>
                </c:pt>
                <c:pt idx="2">
                  <c:v>12.493713733075435</c:v>
                </c:pt>
                <c:pt idx="3">
                  <c:v>14.309451219512209</c:v>
                </c:pt>
                <c:pt idx="4">
                  <c:v>14.624322993599213</c:v>
                </c:pt>
              </c:numCache>
            </c:numRef>
          </c:val>
          <c:smooth val="0"/>
          <c:extLst xmlns:c16r2="http://schemas.microsoft.com/office/drawing/2015/06/chart">
            <c:ext xmlns:c16="http://schemas.microsoft.com/office/drawing/2014/chart" uri="{C3380CC4-5D6E-409C-BE32-E72D297353CC}">
              <c16:uniqueId val="{00000005-304A-4D52-A3D3-75F8D7561237}"/>
            </c:ext>
          </c:extLst>
        </c:ser>
        <c:ser>
          <c:idx val="1"/>
          <c:order val="1"/>
          <c:tx>
            <c:strRef>
              <c:f>Hoja1!$F$15</c:f>
              <c:strCache>
                <c:ptCount val="1"/>
                <c:pt idx="0">
                  <c:v>México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6.1842918985776131E-2"/>
                  <c:y val="-6.0185185185185265E-2"/>
                </c:manualLayout>
              </c:layout>
              <c:tx>
                <c:rich>
                  <a:bodyPr rot="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800" b="1">
                        <a:solidFill>
                          <a:schemeClr val="tx1"/>
                        </a:solidFill>
                      </a:rPr>
                      <a:t>$</a:t>
                    </a:r>
                    <a:r>
                      <a:rPr lang="en-US" b="1" baseline="0"/>
                      <a:t> 4.57</a:t>
                    </a:r>
                    <a:r>
                      <a:rPr lang="en-US" b="1"/>
                      <a:t> </a:t>
                    </a:r>
                  </a:p>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t>(67.29 Pesos)</a:t>
                    </a:r>
                  </a:p>
                </c:rich>
              </c:tx>
              <c:numFmt formatCode="&quot;$&quot;#,##0.00" sourceLinked="0"/>
              <c:spPr>
                <a:noFill/>
                <a:ln>
                  <a:noFill/>
                </a:ln>
                <a:effectLst/>
              </c:sp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04A-4D52-A3D3-75F8D7561237}"/>
                </c:ext>
                <c:ext xmlns:c15="http://schemas.microsoft.com/office/drawing/2012/chart" uri="{CE6537A1-D6FC-4f65-9D91-7224C49458BB}"/>
              </c:extLst>
            </c:dLbl>
            <c:dLbl>
              <c:idx val="1"/>
              <c:layout>
                <c:manualLayout>
                  <c:x val="-7.4211502782931824E-3"/>
                  <c:y val="-5.5555555555555455E-2"/>
                </c:manualLayout>
              </c:layout>
              <c:tx>
                <c:rich>
                  <a:bodyPr rot="0" spcFirstLastPara="1" vertOverflow="ellipsis" vert="horz" wrap="square" anchor="ctr" anchorCtr="1"/>
                  <a:lstStyle/>
                  <a:p>
                    <a:pPr algn="ctr" rtl="0">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800" b="1">
                        <a:solidFill>
                          <a:schemeClr val="tx1"/>
                        </a:solidFill>
                      </a:rPr>
                      <a:t>$</a:t>
                    </a:r>
                    <a:r>
                      <a:rPr lang="en-US" b="1"/>
                      <a:t> 4.08</a:t>
                    </a:r>
                  </a:p>
                  <a:p>
                    <a:pPr algn="ctr" rtl="0">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t>(70.1 Pesos)</a:t>
                    </a:r>
                  </a:p>
                </c:rich>
              </c:tx>
              <c:numFmt formatCode="&quot;$&quot;#,##0.00" sourceLinked="0"/>
              <c:spPr>
                <a:noFill/>
                <a:ln>
                  <a:noFill/>
                </a:ln>
                <a:effectLst/>
              </c:sp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72B-4F31-95F6-3D5D61288351}"/>
                </c:ext>
                <c:ext xmlns:c15="http://schemas.microsoft.com/office/drawing/2012/chart" uri="{CE6537A1-D6FC-4f65-9D91-7224C49458BB}"/>
              </c:extLst>
            </c:dLbl>
            <c:dLbl>
              <c:idx val="2"/>
              <c:layout>
                <c:manualLayout>
                  <c:x val="-1.9789734075448363E-2"/>
                  <c:y val="-6.481481481481495E-2"/>
                </c:manualLayout>
              </c:layout>
              <c:tx>
                <c:rich>
                  <a:bodyPr rot="0" spcFirstLastPara="1" vertOverflow="ellipsis" vert="horz" wrap="square" anchor="ctr" anchorCtr="1"/>
                  <a:lstStyle/>
                  <a:p>
                    <a:pPr algn="ctr" rtl="0">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800" b="1">
                        <a:solidFill>
                          <a:schemeClr val="tx1"/>
                        </a:solidFill>
                      </a:rPr>
                      <a:t>$</a:t>
                    </a:r>
                    <a:r>
                      <a:rPr lang="en-US" b="1"/>
                      <a:t> 3.53</a:t>
                    </a:r>
                  </a:p>
                  <a:p>
                    <a:pPr algn="ctr" rtl="0">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t>(73.04 Pesos)</a:t>
                    </a:r>
                  </a:p>
                </c:rich>
              </c:tx>
              <c:numFmt formatCode="&quot;$&quot;#,##0.00" sourceLinked="0"/>
              <c:spPr>
                <a:noFill/>
                <a:ln>
                  <a:noFill/>
                </a:ln>
                <a:effectLst/>
              </c:sp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304A-4D52-A3D3-75F8D7561237}"/>
                </c:ext>
                <c:ext xmlns:c15="http://schemas.microsoft.com/office/drawing/2012/chart" uri="{CE6537A1-D6FC-4f65-9D91-7224C49458BB}"/>
              </c:extLst>
            </c:dLbl>
            <c:dLbl>
              <c:idx val="3"/>
              <c:layout>
                <c:manualLayout>
                  <c:x val="-1.4842300556586271E-2"/>
                  <c:y val="-6.0185185185185085E-2"/>
                </c:manualLayout>
              </c:layout>
              <c:tx>
                <c:rich>
                  <a:bodyPr rot="0" spcFirstLastPara="1" vertOverflow="ellipsis" vert="horz" wrap="square" anchor="ctr" anchorCtr="1"/>
                  <a:lstStyle/>
                  <a:p>
                    <a:pPr algn="ctr" rtl="0">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800" b="1">
                        <a:solidFill>
                          <a:schemeClr val="tx1"/>
                        </a:solidFill>
                      </a:rPr>
                      <a:t>$</a:t>
                    </a:r>
                    <a:r>
                      <a:rPr lang="en-US" b="1" baseline="0"/>
                      <a:t> 4.07</a:t>
                    </a:r>
                    <a:endParaRPr lang="en-US" b="1"/>
                  </a:p>
                  <a:p>
                    <a:pPr algn="ctr" rtl="0">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t>(80.04 Pesos)</a:t>
                    </a:r>
                  </a:p>
                </c:rich>
              </c:tx>
              <c:numFmt formatCode="&quot;$&quot;#,##0.00" sourceLinked="0"/>
              <c:spPr>
                <a:noFill/>
                <a:ln>
                  <a:noFill/>
                </a:ln>
                <a:effectLst/>
              </c:sp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304A-4D52-A3D3-75F8D7561237}"/>
                </c:ext>
                <c:ext xmlns:c15="http://schemas.microsoft.com/office/drawing/2012/chart" uri="{CE6537A1-D6FC-4f65-9D91-7224C49458BB}"/>
              </c:extLst>
            </c:dLbl>
            <c:dLbl>
              <c:idx val="4"/>
              <c:layout>
                <c:manualLayout>
                  <c:x val="-2.4737167594310536E-3"/>
                  <c:y val="-6.0185185185185265E-2"/>
                </c:manualLayout>
              </c:layout>
              <c:tx>
                <c:rich>
                  <a:bodyPr rot="0" spcFirstLastPara="1" vertOverflow="ellipsis" vert="horz" wrap="square" anchor="ctr" anchorCtr="1"/>
                  <a:lstStyle/>
                  <a:p>
                    <a:pPr algn="ctr" rtl="0">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800" b="1">
                        <a:solidFill>
                          <a:schemeClr val="tx1"/>
                        </a:solidFill>
                      </a:rPr>
                      <a:t>$</a:t>
                    </a:r>
                    <a:r>
                      <a:rPr lang="en-US" b="1"/>
                      <a:t> 4.35</a:t>
                    </a:r>
                  </a:p>
                  <a:p>
                    <a:pPr algn="ctr" rtl="0">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t>(88.36 Pesos)</a:t>
                    </a:r>
                  </a:p>
                </c:rich>
              </c:tx>
              <c:numFmt formatCode="&quot;$&quot;#,##0.00" sourceLinked="0"/>
              <c:spPr>
                <a:noFill/>
                <a:ln>
                  <a:noFill/>
                </a:ln>
                <a:effectLst/>
              </c:sp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72B-4F31-95F6-3D5D61288351}"/>
                </c:ext>
                <c:ext xmlns:c15="http://schemas.microsoft.com/office/drawing/2012/chart" uri="{CE6537A1-D6FC-4f65-9D91-7224C49458BB}"/>
              </c:extLst>
            </c:dLbl>
            <c:numFmt formatCode="&quot;$&quot;#,##0.00" sourceLinked="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Hoja1!$A$16:$A$20</c:f>
              <c:numCache>
                <c:formatCode>General</c:formatCode>
                <c:ptCount val="5"/>
                <c:pt idx="0">
                  <c:v>2014</c:v>
                </c:pt>
                <c:pt idx="1">
                  <c:v>2015</c:v>
                </c:pt>
                <c:pt idx="2">
                  <c:v>2016</c:v>
                </c:pt>
                <c:pt idx="3">
                  <c:v>2017</c:v>
                </c:pt>
                <c:pt idx="4">
                  <c:v>2018</c:v>
                </c:pt>
              </c:numCache>
            </c:numRef>
          </c:cat>
          <c:val>
            <c:numRef>
              <c:f>Hoja1!$F$16:$F$20</c:f>
              <c:numCache>
                <c:formatCode>General</c:formatCode>
                <c:ptCount val="5"/>
                <c:pt idx="0">
                  <c:v>4.5713315217391344</c:v>
                </c:pt>
                <c:pt idx="1">
                  <c:v>4.0803259604190885</c:v>
                </c:pt>
                <c:pt idx="2">
                  <c:v>3.5319148936170217</c:v>
                </c:pt>
                <c:pt idx="3">
                  <c:v>4.0670731707317076</c:v>
                </c:pt>
                <c:pt idx="4">
                  <c:v>4.3505662235351998</c:v>
                </c:pt>
              </c:numCache>
            </c:numRef>
          </c:val>
          <c:smooth val="0"/>
          <c:extLst xmlns:c16r2="http://schemas.microsoft.com/office/drawing/2015/06/chart">
            <c:ext xmlns:c16="http://schemas.microsoft.com/office/drawing/2014/chart" uri="{C3380CC4-5D6E-409C-BE32-E72D297353CC}">
              <c16:uniqueId val="{0000000B-304A-4D52-A3D3-75F8D7561237}"/>
            </c:ext>
          </c:extLst>
        </c:ser>
        <c:dLbls>
          <c:showLegendKey val="0"/>
          <c:showVal val="0"/>
          <c:showCatName val="0"/>
          <c:showSerName val="0"/>
          <c:showPercent val="0"/>
          <c:showBubbleSize val="0"/>
        </c:dLbls>
        <c:marker val="1"/>
        <c:smooth val="0"/>
        <c:axId val="-1719965952"/>
        <c:axId val="-1719964864"/>
      </c:lineChart>
      <c:catAx>
        <c:axId val="-171996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crossAx val="-1719964864"/>
        <c:crosses val="autoZero"/>
        <c:auto val="1"/>
        <c:lblAlgn val="ctr"/>
        <c:lblOffset val="100"/>
        <c:noMultiLvlLbl val="0"/>
      </c:catAx>
      <c:valAx>
        <c:axId val="-1719964864"/>
        <c:scaling>
          <c:orientation val="minMax"/>
        </c:scaling>
        <c:delete val="0"/>
        <c:axPos val="l"/>
        <c:majorGridlines>
          <c:spPr>
            <a:ln w="952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1719965952"/>
        <c:crosses val="autoZero"/>
        <c:crossBetween val="between"/>
      </c:valAx>
      <c:spPr>
        <a:noFill/>
        <a:ln>
          <a:noFill/>
        </a:ln>
        <a:effectLst/>
      </c:spPr>
    </c:plotArea>
    <c:legend>
      <c:legendPos val="b"/>
      <c:layout>
        <c:manualLayout>
          <c:xMode val="edge"/>
          <c:yMode val="edge"/>
          <c:x val="0.34329231401803273"/>
          <c:y val="0.82113677918424721"/>
          <c:w val="0.3125211384407568"/>
          <c:h val="6.6820936823672419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s-MX"/>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es-MX" sz="900"/>
              <a:t>Productividad de la mano de obra en la Industria Manufacturera</a:t>
            </a:r>
          </a:p>
          <a:p>
            <a:pPr>
              <a:defRPr sz="900"/>
            </a:pPr>
            <a:r>
              <a:rPr lang="es-MX" sz="900"/>
              <a:t>(Año base 2008=100)</a:t>
            </a:r>
          </a:p>
        </c:rich>
      </c:tx>
      <c:overlay val="0"/>
    </c:title>
    <c:autoTitleDeleted val="0"/>
    <c:plotArea>
      <c:layout>
        <c:manualLayout>
          <c:layoutTarget val="inner"/>
          <c:xMode val="edge"/>
          <c:yMode val="edge"/>
          <c:x val="0.11296722347765233"/>
          <c:y val="0.1780032278573874"/>
          <c:w val="0.8329202316323715"/>
          <c:h val="0.46721455470240142"/>
        </c:manualLayout>
      </c:layout>
      <c:lineChart>
        <c:grouping val="standard"/>
        <c:varyColors val="0"/>
        <c:ser>
          <c:idx val="0"/>
          <c:order val="0"/>
          <c:tx>
            <c:strRef>
              <c:f>Produc!$O$5</c:f>
              <c:strCache>
                <c:ptCount val="1"/>
                <c:pt idx="0">
                  <c:v>México</c:v>
                </c:pt>
              </c:strCache>
            </c:strRef>
          </c:tx>
          <c:dLbls>
            <c:dLbl>
              <c:idx val="4"/>
              <c:layout>
                <c:manualLayout>
                  <c:x val="-6.1062407132243715E-2"/>
                  <c:y val="-5.7818075117370894E-2"/>
                </c:manualLayout>
              </c:layout>
              <c:tx>
                <c:rich>
                  <a:bodyPr/>
                  <a:lstStyle/>
                  <a:p>
                    <a:r>
                      <a:rPr lang="en-US" b="1"/>
                      <a:t>México</a:t>
                    </a:r>
                  </a:p>
                  <a:p>
                    <a:r>
                      <a:rPr lang="en-US" b="1"/>
                      <a:t>105.8</a:t>
                    </a:r>
                  </a:p>
                </c:rich>
              </c:tx>
              <c:showLegendKey val="0"/>
              <c:showVal val="1"/>
              <c:showCatName val="0"/>
              <c:showSerName val="0"/>
              <c:showPercent val="0"/>
              <c:showBubbleSize val="0"/>
              <c:extLst>
                <c:ext xmlns:c15="http://schemas.microsoft.com/office/drawing/2012/chart" uri="{CE6537A1-D6FC-4f65-9D91-7224C49458BB}"/>
              </c:extLst>
            </c:dLbl>
            <c:dLbl>
              <c:idx val="11"/>
              <c:tx>
                <c:rich>
                  <a:bodyPr/>
                  <a:lstStyle/>
                  <a:p>
                    <a:r>
                      <a:rPr lang="en-US" b="1" i="0"/>
                      <a:t>M</a:t>
                    </a:r>
                    <a:r>
                      <a:rPr lang="en-US"/>
                      <a:t>éxico</a:t>
                    </a:r>
                  </a:p>
                  <a:p>
                    <a:r>
                      <a:rPr lang="en-US"/>
                      <a:t>107.7</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s-MX"/>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Produc!$C$7:$C$18</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Produc!$D$7:$D$18</c:f>
              <c:numCache>
                <c:formatCode>General</c:formatCode>
                <c:ptCount val="12"/>
                <c:pt idx="0">
                  <c:v>101.6</c:v>
                </c:pt>
                <c:pt idx="1">
                  <c:v>100</c:v>
                </c:pt>
                <c:pt idx="2">
                  <c:v>98.9</c:v>
                </c:pt>
                <c:pt idx="3">
                  <c:v>103.6</c:v>
                </c:pt>
                <c:pt idx="4">
                  <c:v>105.8</c:v>
                </c:pt>
                <c:pt idx="5">
                  <c:v>108.4</c:v>
                </c:pt>
                <c:pt idx="6">
                  <c:v>108.2</c:v>
                </c:pt>
                <c:pt idx="7">
                  <c:v>110.3</c:v>
                </c:pt>
                <c:pt idx="8">
                  <c:v>109.7</c:v>
                </c:pt>
                <c:pt idx="9">
                  <c:v>108</c:v>
                </c:pt>
                <c:pt idx="10">
                  <c:v>107.5</c:v>
                </c:pt>
                <c:pt idx="11">
                  <c:v>107.7</c:v>
                </c:pt>
              </c:numCache>
            </c:numRef>
          </c:val>
          <c:smooth val="0"/>
        </c:ser>
        <c:ser>
          <c:idx val="1"/>
          <c:order val="1"/>
          <c:tx>
            <c:strRef>
              <c:f>Produc!$O$6</c:f>
              <c:strCache>
                <c:ptCount val="1"/>
                <c:pt idx="0">
                  <c:v>Estados Unidos</c:v>
                </c:pt>
              </c:strCache>
            </c:strRef>
          </c:tx>
          <c:dLbls>
            <c:dLbl>
              <c:idx val="4"/>
              <c:layout>
                <c:manualLayout>
                  <c:x val="-8.7492983325078363E-2"/>
                  <c:y val="7.0077856025039117E-2"/>
                </c:manualLayout>
              </c:layout>
              <c:tx>
                <c:rich>
                  <a:bodyPr/>
                  <a:lstStyle/>
                  <a:p>
                    <a:r>
                      <a:rPr lang="en-US" b="1"/>
                      <a:t>1</a:t>
                    </a:r>
                    <a:r>
                      <a:rPr lang="en-US"/>
                      <a:t>00.6</a:t>
                    </a:r>
                  </a:p>
                  <a:p>
                    <a:r>
                      <a:rPr lang="en-US"/>
                      <a:t>Estados Unidos</a:t>
                    </a:r>
                  </a:p>
                </c:rich>
              </c:tx>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6.7013302034428804E-2"/>
                </c:manualLayout>
              </c:layout>
              <c:tx>
                <c:rich>
                  <a:bodyPr/>
                  <a:lstStyle/>
                  <a:p>
                    <a:r>
                      <a:rPr lang="en-US" b="1"/>
                      <a:t>9</a:t>
                    </a:r>
                    <a:r>
                      <a:rPr lang="en-US"/>
                      <a:t>7.9</a:t>
                    </a:r>
                  </a:p>
                  <a:p>
                    <a:r>
                      <a:rPr lang="en-US"/>
                      <a:t>Estados Unidos</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pPr>
                <a:endParaRPr lang="es-MX"/>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Produc!$C$7:$C$18</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Produc!$E$7:$E$18</c:f>
              <c:numCache>
                <c:formatCode>General</c:formatCode>
                <c:ptCount val="12"/>
                <c:pt idx="0">
                  <c:v>96.1</c:v>
                </c:pt>
                <c:pt idx="1">
                  <c:v>95.2</c:v>
                </c:pt>
                <c:pt idx="2">
                  <c:v>94.8</c:v>
                </c:pt>
                <c:pt idx="3">
                  <c:v>100</c:v>
                </c:pt>
                <c:pt idx="4">
                  <c:v>100.6</c:v>
                </c:pt>
                <c:pt idx="5">
                  <c:v>100.9</c:v>
                </c:pt>
                <c:pt idx="6">
                  <c:v>100.7</c:v>
                </c:pt>
                <c:pt idx="7">
                  <c:v>100.1</c:v>
                </c:pt>
                <c:pt idx="8">
                  <c:v>98.8</c:v>
                </c:pt>
                <c:pt idx="9">
                  <c:v>98</c:v>
                </c:pt>
                <c:pt idx="10">
                  <c:v>98.3</c:v>
                </c:pt>
                <c:pt idx="11">
                  <c:v>97.9</c:v>
                </c:pt>
              </c:numCache>
            </c:numRef>
          </c:val>
          <c:smooth val="0"/>
        </c:ser>
        <c:dLbls>
          <c:showLegendKey val="0"/>
          <c:showVal val="0"/>
          <c:showCatName val="0"/>
          <c:showSerName val="0"/>
          <c:showPercent val="0"/>
          <c:showBubbleSize val="0"/>
        </c:dLbls>
        <c:marker val="1"/>
        <c:smooth val="0"/>
        <c:axId val="-1632445056"/>
        <c:axId val="-1632442880"/>
      </c:lineChart>
      <c:catAx>
        <c:axId val="-1632445056"/>
        <c:scaling>
          <c:orientation val="minMax"/>
        </c:scaling>
        <c:delete val="0"/>
        <c:axPos val="b"/>
        <c:title>
          <c:tx>
            <c:rich>
              <a:bodyPr/>
              <a:lstStyle/>
              <a:p>
                <a:pPr>
                  <a:defRPr/>
                </a:pPr>
                <a:r>
                  <a:rPr lang="es-MX"/>
                  <a:t>Año</a:t>
                </a:r>
              </a:p>
            </c:rich>
          </c:tx>
          <c:layout>
            <c:manualLayout>
              <c:xMode val="edge"/>
              <c:yMode val="edge"/>
              <c:x val="0.48048600792471557"/>
              <c:y val="0.72726799687010968"/>
            </c:manualLayout>
          </c:layout>
          <c:overlay val="0"/>
        </c:title>
        <c:numFmt formatCode="General" sourceLinked="1"/>
        <c:majorTickMark val="out"/>
        <c:minorTickMark val="none"/>
        <c:tickLblPos val="nextTo"/>
        <c:crossAx val="-1632442880"/>
        <c:crosses val="autoZero"/>
        <c:auto val="1"/>
        <c:lblAlgn val="ctr"/>
        <c:lblOffset val="100"/>
        <c:noMultiLvlLbl val="0"/>
      </c:catAx>
      <c:valAx>
        <c:axId val="-1632442880"/>
        <c:scaling>
          <c:orientation val="minMax"/>
        </c:scaling>
        <c:delete val="0"/>
        <c:axPos val="l"/>
        <c:majorGridlines/>
        <c:title>
          <c:tx>
            <c:rich>
              <a:bodyPr rot="-5400000" vert="horz"/>
              <a:lstStyle/>
              <a:p>
                <a:pPr>
                  <a:defRPr/>
                </a:pPr>
                <a:r>
                  <a:rPr lang="es-MX"/>
                  <a:t>Índice de Productividad</a:t>
                </a:r>
              </a:p>
            </c:rich>
          </c:tx>
          <c:layout>
            <c:manualLayout>
              <c:xMode val="edge"/>
              <c:yMode val="edge"/>
              <c:x val="1.5151512569193754E-2"/>
              <c:y val="0.32199933628986116"/>
            </c:manualLayout>
          </c:layout>
          <c:overlay val="0"/>
        </c:title>
        <c:numFmt formatCode="General" sourceLinked="1"/>
        <c:majorTickMark val="out"/>
        <c:minorTickMark val="none"/>
        <c:tickLblPos val="nextTo"/>
        <c:crossAx val="-1632445056"/>
        <c:crosses val="autoZero"/>
        <c:crossBetween val="between"/>
      </c:valAx>
    </c:plotArea>
    <c:legend>
      <c:legendPos val="b"/>
      <c:layout>
        <c:manualLayout>
          <c:xMode val="edge"/>
          <c:yMode val="edge"/>
          <c:x val="0.31641344725111442"/>
          <c:y val="0.79838341158059511"/>
          <c:w val="0.37468821374233713"/>
          <c:h val="5.7292666002956606E-2"/>
        </c:manualLayout>
      </c:layout>
      <c:overlay val="0"/>
    </c:legend>
    <c:plotVisOnly val="1"/>
    <c:dispBlanksAs val="gap"/>
    <c:showDLblsOverMax val="0"/>
  </c:chart>
  <c:spPr>
    <a:ln>
      <a:noFill/>
    </a:ln>
  </c:spPr>
  <c:txPr>
    <a:bodyPr/>
    <a:lstStyle/>
    <a:p>
      <a:pPr>
        <a:defRPr sz="900">
          <a:latin typeface="Times New Roman" pitchFamily="18" charset="0"/>
          <a:cs typeface="Times New Roman" pitchFamily="18" charset="0"/>
        </a:defRPr>
      </a:pPr>
      <a:endParaRPr lang="es-MX"/>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0.90547</cdr:y>
    </cdr:from>
    <cdr:to>
      <cdr:x>1</cdr:x>
      <cdr:y>1</cdr:y>
    </cdr:to>
    <cdr:sp macro="" textlink="">
      <cdr:nvSpPr>
        <cdr:cNvPr id="2" name="CuadroTexto 1"/>
        <cdr:cNvSpPr txBox="1"/>
      </cdr:nvSpPr>
      <cdr:spPr>
        <a:xfrm xmlns:a="http://schemas.openxmlformats.org/drawingml/2006/main">
          <a:off x="0" y="2811045"/>
          <a:ext cx="6257925" cy="2934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900" b="1">
              <a:solidFill>
                <a:schemeClr val="tx1"/>
              </a:solidFill>
              <a:latin typeface="Times New Roman" panose="02020603050405020304" pitchFamily="18" charset="0"/>
              <a:cs typeface="Times New Roman" panose="02020603050405020304" pitchFamily="18" charset="0"/>
            </a:rPr>
            <a:t>Elaborado por el Centro de Análisis Multidisciplinario,</a:t>
          </a:r>
          <a:r>
            <a:rPr lang="es-MX" sz="900" b="1" baseline="0">
              <a:solidFill>
                <a:schemeClr val="tx1"/>
              </a:solidFill>
              <a:latin typeface="Times New Roman" panose="02020603050405020304" pitchFamily="18" charset="0"/>
              <a:cs typeface="Times New Roman" panose="02020603050405020304" pitchFamily="18" charset="0"/>
            </a:rPr>
            <a:t> CAM-UNAM, con datos de CONASAMI  y STSS. Noviembre 2018.  </a:t>
          </a:r>
          <a:endParaRPr lang="es-MX" sz="900" b="1">
            <a:solidFill>
              <a:schemeClr val="tx1"/>
            </a:solidFill>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0.889</cdr:y>
    </cdr:from>
    <cdr:to>
      <cdr:x>0.93344</cdr:x>
      <cdr:y>0.9613</cdr:y>
    </cdr:to>
    <cdr:sp macro="" textlink="">
      <cdr:nvSpPr>
        <cdr:cNvPr id="2" name="1 CuadroTexto"/>
        <cdr:cNvSpPr txBox="1"/>
      </cdr:nvSpPr>
      <cdr:spPr>
        <a:xfrm xmlns:a="http://schemas.openxmlformats.org/drawingml/2006/main">
          <a:off x="0" y="2272165"/>
          <a:ext cx="4522563" cy="18479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900" b="1">
              <a:latin typeface="Times New Roman" pitchFamily="18" charset="0"/>
              <a:cs typeface="Times New Roman" pitchFamily="18" charset="0"/>
            </a:rPr>
            <a:t>Fuente: Elaborado</a:t>
          </a:r>
          <a:r>
            <a:rPr lang="es-MX" sz="900" b="1" baseline="0">
              <a:latin typeface="Times New Roman" pitchFamily="18" charset="0"/>
              <a:cs typeface="Times New Roman" pitchFamily="18" charset="0"/>
            </a:rPr>
            <a:t> por el CAM de la UNAM con datos del INEGI.</a:t>
          </a:r>
          <a:endParaRPr lang="es-MX" sz="90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Car87</b:Tag>
    <b:SourceType>Book</b:SourceType>
    <b:Guid>{8B7223B0-DABC-4080-B2A1-4F432E2A24BB}</b:Guid>
    <b:Author>
      <b:Author>
        <b:NameList>
          <b:Person>
            <b:Last>Marx</b:Last>
            <b:First>Carlos</b:First>
          </b:Person>
        </b:NameList>
      </b:Author>
    </b:Author>
    <b:Title>Manuscritos Economía y Filosofía</b:Title>
    <b:Year>1987</b:Year>
    <b:City>Madrid</b:City>
    <b:Publisher>Alianza</b:Publisher>
    <b:RefOrder>1</b:RefOrder>
  </b:Source>
</b:Sources>
</file>

<file path=customXml/itemProps1.xml><?xml version="1.0" encoding="utf-8"?>
<ds:datastoreItem xmlns:ds="http://schemas.openxmlformats.org/officeDocument/2006/customXml" ds:itemID="{F7D90D25-EDB5-4FE5-A392-9518B780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18</Pages>
  <Words>4072</Words>
  <Characters>22399</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REPORTE 13</vt:lpstr>
    </vt:vector>
  </TitlesOfParts>
  <Company/>
  <LinksUpToDate>false</LinksUpToDate>
  <CharactersWithSpaces>26419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REPORTE 13</dc:title>
  <dc:creator>Diciembre 2018</dc:creator>
  <cp:lastModifiedBy>win</cp:lastModifiedBy>
  <cp:revision>3</cp:revision>
  <cp:lastPrinted>2018-12-02T23:06:00Z</cp:lastPrinted>
  <dcterms:created xsi:type="dcterms:W3CDTF">2018-12-14T18:57:00Z</dcterms:created>
  <dcterms:modified xsi:type="dcterms:W3CDTF">2018-12-15T00:10:00Z</dcterms:modified>
</cp:coreProperties>
</file>